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27" w:rsidRDefault="00BB1427" w:rsidP="009A3CC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3CC8" w:rsidRPr="00C6208F" w:rsidRDefault="009A3CC8" w:rsidP="009A3CC8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6208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преддверии </w:t>
      </w:r>
      <w:r w:rsidRPr="00C6208F">
        <w:rPr>
          <w:rFonts w:ascii="Times New Roman" w:hAnsi="Times New Roman"/>
          <w:b/>
          <w:sz w:val="28"/>
          <w:szCs w:val="28"/>
        </w:rPr>
        <w:t>Международн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6208F"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ня</w:t>
      </w:r>
      <w:r w:rsidRPr="00C6208F">
        <w:rPr>
          <w:rFonts w:ascii="Times New Roman" w:hAnsi="Times New Roman"/>
          <w:b/>
          <w:sz w:val="28"/>
          <w:szCs w:val="28"/>
        </w:rPr>
        <w:t xml:space="preserve"> борьбы с коррупцией</w:t>
      </w:r>
      <w:r w:rsidRPr="00C620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Роскадастр</w:t>
      </w:r>
      <w:r w:rsidRPr="00C6208F">
        <w:rPr>
          <w:rFonts w:ascii="Times New Roman" w:hAnsi="Times New Roman"/>
          <w:b/>
          <w:bCs/>
          <w:sz w:val="28"/>
          <w:szCs w:val="28"/>
        </w:rPr>
        <w:t xml:space="preserve"> напоминает о работе телефона доверия</w:t>
      </w:r>
    </w:p>
    <w:p w:rsidR="009A3CC8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3B99">
        <w:rPr>
          <w:rFonts w:ascii="Times New Roman" w:hAnsi="Times New Roman"/>
          <w:i/>
          <w:sz w:val="28"/>
          <w:szCs w:val="28"/>
        </w:rPr>
        <w:t>Ежегодно, 9 декабря, во всем мире отмечается Международный день борьбы с коррупцией. В этот день в 2003 году была открыта для подписания Конвенция Организации Объединенных Наций против коррупции.</w:t>
      </w:r>
    </w:p>
    <w:p w:rsidR="009A3CC8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49C">
        <w:rPr>
          <w:rFonts w:ascii="Times New Roman" w:hAnsi="Times New Roman"/>
          <w:b/>
          <w:sz w:val="28"/>
          <w:szCs w:val="28"/>
        </w:rPr>
        <w:t xml:space="preserve">В целях повышения эффективности соблюдения работниками </w:t>
      </w:r>
      <w:r>
        <w:rPr>
          <w:rFonts w:ascii="Times New Roman" w:hAnsi="Times New Roman"/>
          <w:b/>
          <w:sz w:val="28"/>
          <w:szCs w:val="28"/>
        </w:rPr>
        <w:t>Роскадастра</w:t>
      </w:r>
      <w:r w:rsidRPr="002A249C">
        <w:rPr>
          <w:rFonts w:ascii="Times New Roman" w:hAnsi="Times New Roman"/>
          <w:b/>
          <w:sz w:val="28"/>
          <w:szCs w:val="28"/>
        </w:rPr>
        <w:t xml:space="preserve"> правил служебного поведения, формирования в обществе нетерпимого отношения к проявлениям коррупции, а также обеспечения обратной связи с гражданами и организациями, функционирует телефон доверия с единым номером 8-800-100-18-18, работающий в круглосуточном, автоматическом режиме и оснащенный системой записи поступающих обращений.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>По телефону доверия принимается и рассматривается информация о фактах: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>•</w:t>
      </w:r>
      <w:r w:rsidRPr="002A249C">
        <w:rPr>
          <w:rFonts w:ascii="Times New Roman" w:hAnsi="Times New Roman"/>
          <w:sz w:val="28"/>
          <w:szCs w:val="28"/>
        </w:rPr>
        <w:tab/>
        <w:t>коррупционных проявлений работников;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>•</w:t>
      </w:r>
      <w:r w:rsidRPr="002A249C">
        <w:rPr>
          <w:rFonts w:ascii="Times New Roman" w:hAnsi="Times New Roman"/>
          <w:sz w:val="28"/>
          <w:szCs w:val="28"/>
        </w:rPr>
        <w:tab/>
        <w:t>конфликта интересов в действиях работников;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>•</w:t>
      </w:r>
      <w:r w:rsidRPr="002A249C">
        <w:rPr>
          <w:rFonts w:ascii="Times New Roman" w:hAnsi="Times New Roman"/>
          <w:sz w:val="28"/>
          <w:szCs w:val="28"/>
        </w:rPr>
        <w:tab/>
        <w:t>несоблюдения работниками ограничений и запретов, в отношении которых законодательством Российской Федерации такие запреты и ограничения установлены.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 xml:space="preserve">Обращения, поступившие по телефону доверия, не касающиеся коррупционных действий работников </w:t>
      </w:r>
      <w:r>
        <w:rPr>
          <w:rFonts w:ascii="Times New Roman" w:hAnsi="Times New Roman"/>
          <w:sz w:val="28"/>
          <w:szCs w:val="28"/>
        </w:rPr>
        <w:t>Роскадастра</w:t>
      </w:r>
      <w:r w:rsidRPr="002A249C">
        <w:rPr>
          <w:rFonts w:ascii="Times New Roman" w:hAnsi="Times New Roman"/>
          <w:sz w:val="28"/>
          <w:szCs w:val="28"/>
        </w:rPr>
        <w:t>, 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должен</w:t>
      </w:r>
      <w:r>
        <w:rPr>
          <w:rFonts w:ascii="Times New Roman" w:hAnsi="Times New Roman"/>
          <w:sz w:val="28"/>
          <w:szCs w:val="28"/>
        </w:rPr>
        <w:t xml:space="preserve"> быть направлен ответ, а также </w:t>
      </w:r>
      <w:r w:rsidRPr="002A249C">
        <w:rPr>
          <w:rFonts w:ascii="Times New Roman" w:hAnsi="Times New Roman"/>
          <w:sz w:val="28"/>
          <w:szCs w:val="28"/>
        </w:rPr>
        <w:t xml:space="preserve">обращения, аудиозапись </w:t>
      </w:r>
      <w:r w:rsidRPr="002A249C">
        <w:rPr>
          <w:rFonts w:ascii="Times New Roman" w:hAnsi="Times New Roman"/>
          <w:sz w:val="28"/>
          <w:szCs w:val="28"/>
        </w:rPr>
        <w:lastRenderedPageBreak/>
        <w:t>которых неразборчива и непонятна, не регистрируются и не рассматриваются.</w:t>
      </w:r>
    </w:p>
    <w:p w:rsidR="009A3CC8" w:rsidRPr="002A249C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49C">
        <w:rPr>
          <w:rFonts w:ascii="Times New Roman" w:hAnsi="Times New Roman"/>
          <w:sz w:val="28"/>
          <w:szCs w:val="28"/>
        </w:rPr>
        <w:t>Конфиденциальность поступившего обращения гарантируется.</w:t>
      </w:r>
    </w:p>
    <w:p w:rsidR="009A3CC8" w:rsidRPr="00C6208F" w:rsidRDefault="009A3CC8" w:rsidP="009A3CC8">
      <w:pPr>
        <w:spacing w:line="360" w:lineRule="auto"/>
        <w:ind w:firstLine="709"/>
        <w:jc w:val="both"/>
      </w:pPr>
      <w:r w:rsidRPr="002A249C">
        <w:rPr>
          <w:rFonts w:ascii="Times New Roman" w:hAnsi="Times New Roman"/>
          <w:sz w:val="28"/>
          <w:szCs w:val="28"/>
        </w:rPr>
        <w:t xml:space="preserve">Информацию о коррупционных правонарушениях можно направить с помощью официального сайта </w:t>
      </w:r>
      <w:r>
        <w:rPr>
          <w:rFonts w:ascii="Times New Roman" w:hAnsi="Times New Roman"/>
          <w:sz w:val="28"/>
          <w:szCs w:val="28"/>
        </w:rPr>
        <w:t>Роскадастра</w:t>
      </w:r>
      <w:r w:rsidRPr="002A249C">
        <w:rPr>
          <w:rFonts w:ascii="Times New Roman" w:hAnsi="Times New Roman"/>
          <w:sz w:val="28"/>
          <w:szCs w:val="28"/>
        </w:rPr>
        <w:t xml:space="preserve"> через раздел «Обратная связь» подразде</w:t>
      </w:r>
      <w:r>
        <w:rPr>
          <w:rFonts w:ascii="Times New Roman" w:hAnsi="Times New Roman"/>
          <w:sz w:val="28"/>
          <w:szCs w:val="28"/>
        </w:rPr>
        <w:t xml:space="preserve">ла </w:t>
      </w:r>
      <w:hyperlink r:id="rId8" w:history="1">
        <w:r w:rsidRPr="00B06272">
          <w:rPr>
            <w:rStyle w:val="a4"/>
            <w:rFonts w:ascii="Times New Roman" w:hAnsi="Times New Roman"/>
            <w:sz w:val="28"/>
            <w:szCs w:val="28"/>
          </w:rPr>
          <w:t>«Противодействие коррупции».</w:t>
        </w:r>
      </w:hyperlink>
    </w:p>
    <w:p w:rsidR="009A3CC8" w:rsidRPr="006715A9" w:rsidRDefault="009A3CC8" w:rsidP="009A3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CE3B99">
        <w:rPr>
          <w:rFonts w:ascii="Times New Roman" w:hAnsi="Times New Roman"/>
          <w:i/>
          <w:sz w:val="28"/>
          <w:szCs w:val="28"/>
        </w:rPr>
        <w:t>Коррупция замедляет экономическое развитие, ослабляет демократические институты, подрывает государственные устои и нарушает общественный порядок</w:t>
      </w:r>
      <w:r>
        <w:rPr>
          <w:rFonts w:ascii="Times New Roman" w:hAnsi="Times New Roman"/>
          <w:i/>
          <w:sz w:val="28"/>
          <w:szCs w:val="28"/>
        </w:rPr>
        <w:t>.</w:t>
      </w:r>
      <w:r w:rsidRPr="009A3C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D2CEB">
        <w:rPr>
          <w:rFonts w:ascii="Times New Roman" w:hAnsi="Times New Roman"/>
          <w:bCs/>
          <w:i/>
          <w:sz w:val="28"/>
          <w:szCs w:val="28"/>
        </w:rPr>
        <w:t>Одн</w:t>
      </w:r>
      <w:r>
        <w:rPr>
          <w:rFonts w:ascii="Times New Roman" w:hAnsi="Times New Roman"/>
          <w:bCs/>
          <w:i/>
          <w:sz w:val="28"/>
          <w:szCs w:val="28"/>
        </w:rPr>
        <w:t>им</w:t>
      </w:r>
      <w:r w:rsidRPr="005D2CEB">
        <w:rPr>
          <w:rFonts w:ascii="Times New Roman" w:hAnsi="Times New Roman"/>
          <w:bCs/>
          <w:i/>
          <w:sz w:val="28"/>
          <w:szCs w:val="28"/>
        </w:rPr>
        <w:t xml:space="preserve"> из важных направлений деятельности </w:t>
      </w:r>
      <w:r>
        <w:rPr>
          <w:rFonts w:ascii="Times New Roman" w:hAnsi="Times New Roman"/>
          <w:bCs/>
          <w:i/>
          <w:sz w:val="28"/>
          <w:szCs w:val="28"/>
        </w:rPr>
        <w:t>Роскадастра</w:t>
      </w:r>
      <w:r w:rsidRPr="005D2CEB">
        <w:rPr>
          <w:rFonts w:ascii="Times New Roman" w:hAnsi="Times New Roman"/>
          <w:bCs/>
          <w:i/>
          <w:sz w:val="28"/>
          <w:szCs w:val="28"/>
        </w:rPr>
        <w:t xml:space="preserve"> по </w:t>
      </w:r>
      <w:r>
        <w:rPr>
          <w:rFonts w:ascii="Times New Roman" w:hAnsi="Times New Roman"/>
          <w:bCs/>
          <w:i/>
          <w:sz w:val="28"/>
          <w:szCs w:val="28"/>
        </w:rPr>
        <w:t>Республике Адыгея</w:t>
      </w:r>
      <w:r w:rsidRPr="005D2CEB">
        <w:rPr>
          <w:rFonts w:ascii="Times New Roman" w:hAnsi="Times New Roman"/>
          <w:bCs/>
          <w:i/>
          <w:sz w:val="28"/>
          <w:szCs w:val="28"/>
        </w:rPr>
        <w:t xml:space="preserve"> является профилактика коррупционных правонарушений, а также повышение информационной открытости</w:t>
      </w:r>
      <w:r>
        <w:rPr>
          <w:rFonts w:ascii="Times New Roman" w:hAnsi="Times New Roman"/>
          <w:i/>
          <w:sz w:val="28"/>
          <w:szCs w:val="28"/>
        </w:rPr>
        <w:t>,</w:t>
      </w:r>
      <w:r w:rsidRPr="00C6208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D2CEB">
        <w:rPr>
          <w:rFonts w:ascii="Times New Roman" w:hAnsi="Times New Roman"/>
          <w:bCs/>
          <w:i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подчеркнул</w:t>
      </w:r>
      <w:r w:rsidRPr="005D2CEB">
        <w:rPr>
          <w:rFonts w:ascii="Times New Roman" w:hAnsi="Times New Roman"/>
          <w:b/>
          <w:bCs/>
          <w:sz w:val="28"/>
          <w:szCs w:val="28"/>
        </w:rPr>
        <w:t xml:space="preserve"> директор</w:t>
      </w:r>
      <w:r>
        <w:rPr>
          <w:rFonts w:ascii="Times New Roman" w:hAnsi="Times New Roman"/>
          <w:b/>
          <w:bCs/>
          <w:sz w:val="28"/>
          <w:szCs w:val="28"/>
        </w:rPr>
        <w:t xml:space="preserve"> регионального Роскадастра </w:t>
      </w:r>
      <w:r w:rsidRPr="005D2CEB">
        <w:rPr>
          <w:rFonts w:ascii="Times New Roman" w:hAnsi="Times New Roman"/>
          <w:b/>
          <w:bCs/>
          <w:sz w:val="28"/>
          <w:szCs w:val="28"/>
        </w:rPr>
        <w:t>Аюб Хуако.</w:t>
      </w:r>
      <w:r w:rsidRPr="00C6208F">
        <w:rPr>
          <w:rFonts w:ascii="Times New Roman" w:hAnsi="Times New Roman"/>
          <w:bCs/>
          <w:i/>
          <w:sz w:val="28"/>
          <w:szCs w:val="28"/>
        </w:rPr>
        <w:t xml:space="preserve"> </w:t>
      </w:r>
    </w:p>
    <w:sectPr w:rsidR="009A3CC8" w:rsidRPr="006715A9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12" w:rsidRDefault="00FA5912" w:rsidP="00E220BA">
      <w:pPr>
        <w:spacing w:after="0" w:line="240" w:lineRule="auto"/>
      </w:pPr>
      <w:r>
        <w:separator/>
      </w:r>
    </w:p>
  </w:endnote>
  <w:endnote w:type="continuationSeparator" w:id="0">
    <w:p w:rsidR="00FA5912" w:rsidRDefault="00FA591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12" w:rsidRDefault="00FA5912" w:rsidP="00E220BA">
      <w:pPr>
        <w:spacing w:after="0" w:line="240" w:lineRule="auto"/>
      </w:pPr>
      <w:r>
        <w:separator/>
      </w:r>
    </w:p>
  </w:footnote>
  <w:footnote w:type="continuationSeparator" w:id="0">
    <w:p w:rsidR="00FA5912" w:rsidRDefault="00FA591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3E37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551C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5FC2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23EBE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C26A8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62F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2BA8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A7EC9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0B8C"/>
    <w:rsid w:val="00925298"/>
    <w:rsid w:val="00925845"/>
    <w:rsid w:val="00925914"/>
    <w:rsid w:val="00927910"/>
    <w:rsid w:val="00933A24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A3CC8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1427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3B37"/>
    <w:rsid w:val="00D642ED"/>
    <w:rsid w:val="00D65C2D"/>
    <w:rsid w:val="00D6756C"/>
    <w:rsid w:val="00D75650"/>
    <w:rsid w:val="00D75909"/>
    <w:rsid w:val="00D77F4E"/>
    <w:rsid w:val="00DA22F4"/>
    <w:rsid w:val="00DA3D9F"/>
    <w:rsid w:val="00DC2B9D"/>
    <w:rsid w:val="00DC4E68"/>
    <w:rsid w:val="00DC58C6"/>
    <w:rsid w:val="00DC6734"/>
    <w:rsid w:val="00DC76BE"/>
    <w:rsid w:val="00DD2E51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3058"/>
    <w:rsid w:val="00F6779E"/>
    <w:rsid w:val="00F70136"/>
    <w:rsid w:val="00F70AD9"/>
    <w:rsid w:val="00F82CE5"/>
    <w:rsid w:val="00F832D2"/>
    <w:rsid w:val="00F85311"/>
    <w:rsid w:val="00F92CC5"/>
    <w:rsid w:val="00F93874"/>
    <w:rsid w:val="00FA4BC7"/>
    <w:rsid w:val="00FA548C"/>
    <w:rsid w:val="00FA5912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453D"/>
  <w15:docId w15:val="{5704548A-D850-4D2F-AD8C-9FA5199C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eedback/corrup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9496-7024-4EB7-9F8A-7376E469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16</cp:revision>
  <cp:lastPrinted>2023-12-06T13:49:00Z</cp:lastPrinted>
  <dcterms:created xsi:type="dcterms:W3CDTF">2023-04-18T07:33:00Z</dcterms:created>
  <dcterms:modified xsi:type="dcterms:W3CDTF">2023-12-06T13:49:00Z</dcterms:modified>
</cp:coreProperties>
</file>