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F3" w:rsidRPr="008872F3" w:rsidRDefault="008872F3" w:rsidP="008872F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8872F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897F06" w:rsidRPr="00897F06" w:rsidRDefault="00897F06" w:rsidP="00897F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97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Управляющий ОПФР по Республике Адыгея </w:t>
      </w:r>
      <w:proofErr w:type="spellStart"/>
      <w:r w:rsidRPr="00897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Аскарбий</w:t>
      </w:r>
      <w:proofErr w:type="spellEnd"/>
      <w:r w:rsidRPr="00897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897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Кулов</w:t>
      </w:r>
      <w:proofErr w:type="spellEnd"/>
      <w:r w:rsidRPr="00897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провел выездной прием жителей </w:t>
      </w:r>
      <w:proofErr w:type="spellStart"/>
      <w:r w:rsidRPr="00897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Гиагинского</w:t>
      </w:r>
      <w:proofErr w:type="spellEnd"/>
      <w:r w:rsidRPr="00897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района</w:t>
      </w:r>
    </w:p>
    <w:p w:rsidR="00CE34FE" w:rsidRPr="00CE34FE" w:rsidRDefault="00CE34FE" w:rsidP="00CE34FE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CE34FE">
        <w:rPr>
          <w:rStyle w:val="a4"/>
          <w:sz w:val="28"/>
          <w:szCs w:val="28"/>
        </w:rPr>
        <w:t xml:space="preserve">Сегодня управляющий Отделением ПФР по Республике Адыгея </w:t>
      </w:r>
      <w:proofErr w:type="spellStart"/>
      <w:r w:rsidRPr="00CE34FE">
        <w:rPr>
          <w:rStyle w:val="a4"/>
          <w:sz w:val="28"/>
          <w:szCs w:val="28"/>
        </w:rPr>
        <w:t>Аскарбий</w:t>
      </w:r>
      <w:proofErr w:type="spellEnd"/>
      <w:r w:rsidRPr="00CE34FE">
        <w:rPr>
          <w:rStyle w:val="a4"/>
          <w:sz w:val="28"/>
          <w:szCs w:val="28"/>
        </w:rPr>
        <w:t xml:space="preserve"> </w:t>
      </w:r>
      <w:proofErr w:type="spellStart"/>
      <w:r w:rsidRPr="00CE34FE">
        <w:rPr>
          <w:rStyle w:val="a4"/>
          <w:sz w:val="28"/>
          <w:szCs w:val="28"/>
        </w:rPr>
        <w:t>Кулов</w:t>
      </w:r>
      <w:proofErr w:type="spellEnd"/>
      <w:r w:rsidRPr="00CE34FE">
        <w:rPr>
          <w:rStyle w:val="a4"/>
          <w:sz w:val="28"/>
          <w:szCs w:val="28"/>
        </w:rPr>
        <w:t xml:space="preserve">  провел выездной прием граждан в Управлении ПФР в </w:t>
      </w:r>
      <w:proofErr w:type="spellStart"/>
      <w:r w:rsidRPr="00CE34FE">
        <w:rPr>
          <w:rStyle w:val="a4"/>
          <w:sz w:val="28"/>
          <w:szCs w:val="28"/>
        </w:rPr>
        <w:t>Гиагинском</w:t>
      </w:r>
      <w:proofErr w:type="spellEnd"/>
      <w:r w:rsidRPr="00CE34FE">
        <w:rPr>
          <w:rStyle w:val="a4"/>
          <w:sz w:val="28"/>
          <w:szCs w:val="28"/>
        </w:rPr>
        <w:t xml:space="preserve"> районе.</w:t>
      </w:r>
    </w:p>
    <w:p w:rsidR="00CE34FE" w:rsidRPr="00CE34FE" w:rsidRDefault="00CE34FE" w:rsidP="00CE34FE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CE34FE">
        <w:rPr>
          <w:sz w:val="28"/>
          <w:szCs w:val="28"/>
        </w:rPr>
        <w:t xml:space="preserve">На прием к руководителю регионального пенсионного ведомства обратилось 7 человек. Задававшиеся в ходе консультирования вопросы касались, прежде всего, повышения пенсий бывшим работникам села, возможности досрочного выхода на пенсию при длительном стаже работы, перерасчёта размера пенсии в соответствии с имеющимися </w:t>
      </w:r>
      <w:proofErr w:type="spellStart"/>
      <w:r w:rsidRPr="00CE34FE">
        <w:rPr>
          <w:sz w:val="28"/>
          <w:szCs w:val="28"/>
        </w:rPr>
        <w:t>нестраховыми</w:t>
      </w:r>
      <w:proofErr w:type="spellEnd"/>
      <w:r w:rsidRPr="00CE34FE">
        <w:rPr>
          <w:sz w:val="28"/>
          <w:szCs w:val="28"/>
        </w:rPr>
        <w:t xml:space="preserve"> периодами и </w:t>
      </w:r>
      <w:proofErr w:type="spellStart"/>
      <w:r w:rsidRPr="00CE34FE">
        <w:rPr>
          <w:sz w:val="28"/>
          <w:szCs w:val="28"/>
        </w:rPr>
        <w:t>доиндексации</w:t>
      </w:r>
      <w:proofErr w:type="spellEnd"/>
      <w:r w:rsidRPr="00CE34FE">
        <w:rPr>
          <w:sz w:val="28"/>
          <w:szCs w:val="28"/>
        </w:rPr>
        <w:t xml:space="preserve"> пенсий с учетом прожиточного минимума пенсионера.</w:t>
      </w:r>
    </w:p>
    <w:p w:rsidR="00CE34FE" w:rsidRPr="00CE34FE" w:rsidRDefault="00CE34FE" w:rsidP="00CE34FE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proofErr w:type="spellStart"/>
      <w:r w:rsidRPr="00CE34FE">
        <w:rPr>
          <w:sz w:val="28"/>
          <w:szCs w:val="28"/>
        </w:rPr>
        <w:t>Аскарбий</w:t>
      </w:r>
      <w:proofErr w:type="spellEnd"/>
      <w:r w:rsidRPr="00CE34FE">
        <w:rPr>
          <w:sz w:val="28"/>
          <w:szCs w:val="28"/>
        </w:rPr>
        <w:t xml:space="preserve"> </w:t>
      </w:r>
      <w:proofErr w:type="spellStart"/>
      <w:r w:rsidRPr="00CE34FE">
        <w:rPr>
          <w:sz w:val="28"/>
          <w:szCs w:val="28"/>
        </w:rPr>
        <w:t>Кулов</w:t>
      </w:r>
      <w:proofErr w:type="spellEnd"/>
      <w:r w:rsidRPr="00CE34FE">
        <w:rPr>
          <w:sz w:val="28"/>
          <w:szCs w:val="28"/>
        </w:rPr>
        <w:t xml:space="preserve"> внимательно выслушал каждого посетителя и по всем обращениям дал квалифицированные, исчерпывающие ответы, основанные на положениях действующего пенсионного законодательства.   </w:t>
      </w:r>
    </w:p>
    <w:p w:rsidR="00CE34FE" w:rsidRPr="00CE34FE" w:rsidRDefault="00CE34FE" w:rsidP="00CE34FE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CE34FE">
        <w:rPr>
          <w:sz w:val="28"/>
          <w:szCs w:val="28"/>
        </w:rPr>
        <w:t>Управляющий региональным Отделением ПФР запланировал провести подобные выездные приемы граждан в течение года во всех районных управлениях Пенсионного фонда, поскольку, по мнению управляющего, это позволяет дополнительно оценить эффективность работы каждого территориального органа ПФР в республике, а также способствует повышению качества обслуживания посетителей.</w:t>
      </w:r>
    </w:p>
    <w:p w:rsidR="008872F3" w:rsidRDefault="008872F3" w:rsidP="00881C6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2F3" w:rsidRPr="008872F3" w:rsidRDefault="008872F3" w:rsidP="008872F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72F3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872F3" w:rsidRPr="008872F3" w:rsidRDefault="008872F3" w:rsidP="008872F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72F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8872F3" w:rsidRPr="00895E66" w:rsidRDefault="008872F3" w:rsidP="008872F3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2F3">
        <w:rPr>
          <w:rFonts w:ascii="Times New Roman" w:hAnsi="Times New Roman" w:cs="Times New Roman"/>
          <w:b/>
          <w:i/>
          <w:sz w:val="28"/>
          <w:szCs w:val="28"/>
        </w:rPr>
        <w:t>21.03.2019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72F3" w:rsidRPr="00895E66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3C52"/>
    <w:rsid w:val="000B76FA"/>
    <w:rsid w:val="00254051"/>
    <w:rsid w:val="004B0B53"/>
    <w:rsid w:val="00543C52"/>
    <w:rsid w:val="005D5B9E"/>
    <w:rsid w:val="00622AB7"/>
    <w:rsid w:val="00845D2B"/>
    <w:rsid w:val="00881C69"/>
    <w:rsid w:val="008872F3"/>
    <w:rsid w:val="00895E66"/>
    <w:rsid w:val="00897F06"/>
    <w:rsid w:val="009545D4"/>
    <w:rsid w:val="00CE34FE"/>
    <w:rsid w:val="00D4341C"/>
    <w:rsid w:val="00E35029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89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C52"/>
    <w:rPr>
      <w:i/>
      <w:iCs/>
    </w:rPr>
  </w:style>
  <w:style w:type="character" w:styleId="a5">
    <w:name w:val="Strong"/>
    <w:basedOn w:val="a0"/>
    <w:uiPriority w:val="22"/>
    <w:qFormat/>
    <w:rsid w:val="00543C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0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63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1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37029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09885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8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8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06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1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50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0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09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4504-EC53-47DA-9379-1B472E1C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Управляющий ОПФР по Республике Адыгея Аскарбий Кулов провел выездной прием жител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cp:lastPrinted>2019-03-21T12:08:00Z</cp:lastPrinted>
  <dcterms:created xsi:type="dcterms:W3CDTF">2019-03-21T09:41:00Z</dcterms:created>
  <dcterms:modified xsi:type="dcterms:W3CDTF">2019-03-21T12:13:00Z</dcterms:modified>
</cp:coreProperties>
</file>