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D1" w:rsidRPr="003B02D1" w:rsidRDefault="003B02D1" w:rsidP="003B02D1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3B02D1">
        <w:rPr>
          <w:rFonts w:ascii="Times New Roman" w:hAnsi="Times New Roman"/>
          <w:b/>
          <w:i/>
          <w:sz w:val="28"/>
          <w:szCs w:val="28"/>
        </w:rPr>
        <w:t>Пенсионный фонд информирует</w:t>
      </w:r>
    </w:p>
    <w:p w:rsidR="003B02D1" w:rsidRPr="003B02D1" w:rsidRDefault="003B02D1" w:rsidP="003B02D1">
      <w:pPr>
        <w:jc w:val="center"/>
        <w:rPr>
          <w:rFonts w:ascii="Times New Roman" w:hAnsi="Times New Roman"/>
          <w:b/>
          <w:sz w:val="32"/>
          <w:szCs w:val="32"/>
        </w:rPr>
      </w:pPr>
      <w:r w:rsidRPr="003B02D1">
        <w:rPr>
          <w:rFonts w:ascii="Times New Roman" w:hAnsi="Times New Roman"/>
          <w:b/>
          <w:sz w:val="32"/>
          <w:szCs w:val="32"/>
        </w:rPr>
        <w:t xml:space="preserve">Сотрудники УПФР в </w:t>
      </w:r>
      <w:proofErr w:type="spellStart"/>
      <w:r w:rsidRPr="003B02D1">
        <w:rPr>
          <w:rFonts w:ascii="Times New Roman" w:hAnsi="Times New Roman"/>
          <w:b/>
          <w:sz w:val="32"/>
          <w:szCs w:val="32"/>
        </w:rPr>
        <w:t>Теучежском</w:t>
      </w:r>
      <w:proofErr w:type="spellEnd"/>
      <w:r w:rsidRPr="003B02D1">
        <w:rPr>
          <w:rFonts w:ascii="Times New Roman" w:hAnsi="Times New Roman"/>
          <w:b/>
          <w:sz w:val="32"/>
          <w:szCs w:val="32"/>
        </w:rPr>
        <w:t xml:space="preserve"> районе провели уроки пенсионной грамотности</w:t>
      </w:r>
    </w:p>
    <w:p w:rsidR="000B1636" w:rsidRPr="000B1636" w:rsidRDefault="000B1636" w:rsidP="000B1636">
      <w:pPr>
        <w:spacing w:before="240"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B1636">
        <w:rPr>
          <w:rFonts w:ascii="Times New Roman" w:hAnsi="Times New Roman"/>
          <w:i/>
          <w:sz w:val="28"/>
          <w:szCs w:val="28"/>
          <w:lang w:eastAsia="ru-RU"/>
        </w:rPr>
        <w:t xml:space="preserve">Сотрудники Управления ПФР в </w:t>
      </w:r>
      <w:proofErr w:type="spellStart"/>
      <w:r w:rsidRPr="000B1636">
        <w:rPr>
          <w:rFonts w:ascii="Times New Roman" w:hAnsi="Times New Roman"/>
          <w:i/>
          <w:sz w:val="28"/>
          <w:szCs w:val="28"/>
          <w:lang w:eastAsia="ru-RU"/>
        </w:rPr>
        <w:t>Теучежском</w:t>
      </w:r>
      <w:proofErr w:type="spellEnd"/>
      <w:r w:rsidRPr="000B1636">
        <w:rPr>
          <w:rFonts w:ascii="Times New Roman" w:hAnsi="Times New Roman"/>
          <w:i/>
          <w:sz w:val="28"/>
          <w:szCs w:val="28"/>
          <w:lang w:eastAsia="ru-RU"/>
        </w:rPr>
        <w:t xml:space="preserve"> районе Светлана </w:t>
      </w:r>
      <w:proofErr w:type="spellStart"/>
      <w:r w:rsidRPr="000B1636">
        <w:rPr>
          <w:rFonts w:ascii="Times New Roman" w:hAnsi="Times New Roman"/>
          <w:i/>
          <w:sz w:val="28"/>
          <w:szCs w:val="28"/>
          <w:lang w:eastAsia="ru-RU"/>
        </w:rPr>
        <w:t>Хаджебиекова</w:t>
      </w:r>
      <w:proofErr w:type="spellEnd"/>
      <w:r w:rsidRPr="000B1636">
        <w:rPr>
          <w:rFonts w:ascii="Times New Roman" w:hAnsi="Times New Roman"/>
          <w:i/>
          <w:sz w:val="28"/>
          <w:szCs w:val="28"/>
          <w:lang w:eastAsia="ru-RU"/>
        </w:rPr>
        <w:t xml:space="preserve"> и </w:t>
      </w:r>
      <w:proofErr w:type="spellStart"/>
      <w:r w:rsidRPr="000B1636">
        <w:rPr>
          <w:rFonts w:ascii="Times New Roman" w:hAnsi="Times New Roman"/>
          <w:i/>
          <w:sz w:val="28"/>
          <w:szCs w:val="28"/>
          <w:lang w:eastAsia="ru-RU"/>
        </w:rPr>
        <w:t>Гошнаго</w:t>
      </w:r>
      <w:proofErr w:type="spellEnd"/>
      <w:r w:rsidRPr="000B1636">
        <w:rPr>
          <w:rFonts w:ascii="Times New Roman" w:hAnsi="Times New Roman"/>
          <w:i/>
          <w:sz w:val="28"/>
          <w:szCs w:val="28"/>
          <w:lang w:eastAsia="ru-RU"/>
        </w:rPr>
        <w:t xml:space="preserve"> Хот провели для старшеклассников школ аулов </w:t>
      </w:r>
      <w:proofErr w:type="spellStart"/>
      <w:r w:rsidRPr="000B1636">
        <w:rPr>
          <w:rFonts w:ascii="Times New Roman" w:hAnsi="Times New Roman"/>
          <w:i/>
          <w:sz w:val="28"/>
          <w:szCs w:val="28"/>
          <w:lang w:eastAsia="ru-RU"/>
        </w:rPr>
        <w:t>Вочепший</w:t>
      </w:r>
      <w:proofErr w:type="spellEnd"/>
      <w:r w:rsidRPr="000B1636">
        <w:rPr>
          <w:rFonts w:ascii="Times New Roman" w:hAnsi="Times New Roman"/>
          <w:i/>
          <w:sz w:val="28"/>
          <w:szCs w:val="28"/>
          <w:lang w:eastAsia="ru-RU"/>
        </w:rPr>
        <w:t xml:space="preserve"> и </w:t>
      </w:r>
      <w:proofErr w:type="spellStart"/>
      <w:r w:rsidRPr="000B1636">
        <w:rPr>
          <w:rFonts w:ascii="Times New Roman" w:hAnsi="Times New Roman"/>
          <w:i/>
          <w:sz w:val="28"/>
          <w:szCs w:val="28"/>
          <w:lang w:eastAsia="ru-RU"/>
        </w:rPr>
        <w:t>Пчегатлукай</w:t>
      </w:r>
      <w:proofErr w:type="spellEnd"/>
      <w:r w:rsidRPr="000B1636">
        <w:rPr>
          <w:rFonts w:ascii="Times New Roman" w:hAnsi="Times New Roman"/>
          <w:i/>
          <w:sz w:val="28"/>
          <w:szCs w:val="28"/>
          <w:lang w:eastAsia="ru-RU"/>
        </w:rPr>
        <w:t xml:space="preserve"> тематические уроки пенсионной грамотности.</w:t>
      </w:r>
    </w:p>
    <w:p w:rsidR="000B1636" w:rsidRPr="000B1636" w:rsidRDefault="000B1636" w:rsidP="000B1636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B1636">
        <w:rPr>
          <w:rFonts w:ascii="Times New Roman" w:hAnsi="Times New Roman"/>
          <w:sz w:val="28"/>
          <w:szCs w:val="28"/>
          <w:lang w:eastAsia="ru-RU"/>
        </w:rPr>
        <w:t xml:space="preserve">Светлана </w:t>
      </w:r>
      <w:proofErr w:type="spellStart"/>
      <w:r w:rsidRPr="000B1636">
        <w:rPr>
          <w:rFonts w:ascii="Times New Roman" w:hAnsi="Times New Roman"/>
          <w:sz w:val="28"/>
          <w:szCs w:val="28"/>
          <w:lang w:eastAsia="ru-RU"/>
        </w:rPr>
        <w:t>Хаджебиекова</w:t>
      </w:r>
      <w:proofErr w:type="spellEnd"/>
      <w:r w:rsidRPr="000B1636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0B1636">
        <w:rPr>
          <w:rFonts w:ascii="Times New Roman" w:hAnsi="Times New Roman"/>
          <w:sz w:val="28"/>
          <w:szCs w:val="28"/>
          <w:lang w:eastAsia="ru-RU"/>
        </w:rPr>
        <w:t>Гошнаго</w:t>
      </w:r>
      <w:proofErr w:type="spellEnd"/>
      <w:r w:rsidRPr="000B1636">
        <w:rPr>
          <w:rFonts w:ascii="Times New Roman" w:hAnsi="Times New Roman"/>
          <w:sz w:val="28"/>
          <w:szCs w:val="28"/>
          <w:lang w:eastAsia="ru-RU"/>
        </w:rPr>
        <w:t xml:space="preserve"> Хот рассказали учащимся о различных аспектах пенсионного законодательства, о том, что можно сделать для того, чтобы в будущем получать достойную пенсию и вручили каждому школьнику красочный буклет «Все о будущей пенсии: для учёбы и жизни», в доступной форме рассказывающий о Пенсионном фонде России – его задачах, программах и о том, как сегодня формируются пенсионные права граждан.</w:t>
      </w:r>
      <w:proofErr w:type="gramEnd"/>
    </w:p>
    <w:p w:rsidR="000B1636" w:rsidRPr="000B1636" w:rsidRDefault="000B1636" w:rsidP="000B1636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636">
        <w:rPr>
          <w:rFonts w:ascii="Times New Roman" w:hAnsi="Times New Roman"/>
          <w:sz w:val="28"/>
          <w:szCs w:val="28"/>
          <w:lang w:eastAsia="ru-RU"/>
        </w:rPr>
        <w:t>Школьники задали специалистам ПФР интересующие их вопросы и получили на них подробные ответы.</w:t>
      </w:r>
    </w:p>
    <w:p w:rsidR="000B1636" w:rsidRPr="000B1636" w:rsidRDefault="000B1636" w:rsidP="000B1636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636">
        <w:rPr>
          <w:rFonts w:ascii="Times New Roman" w:hAnsi="Times New Roman"/>
          <w:sz w:val="28"/>
          <w:szCs w:val="28"/>
          <w:lang w:eastAsia="ru-RU"/>
        </w:rPr>
        <w:t xml:space="preserve">В заключение урока молодые люди поблагодарили сотрудников Пенсионного фонда за интересный, познавательный рассказ о </w:t>
      </w:r>
      <w:proofErr w:type="gramStart"/>
      <w:r w:rsidRPr="000B1636">
        <w:rPr>
          <w:rFonts w:ascii="Times New Roman" w:hAnsi="Times New Roman"/>
          <w:sz w:val="28"/>
          <w:szCs w:val="28"/>
          <w:lang w:eastAsia="ru-RU"/>
        </w:rPr>
        <w:t>такой</w:t>
      </w:r>
      <w:proofErr w:type="gramEnd"/>
      <w:r w:rsidRPr="000B1636">
        <w:rPr>
          <w:rFonts w:ascii="Times New Roman" w:hAnsi="Times New Roman"/>
          <w:sz w:val="28"/>
          <w:szCs w:val="28"/>
          <w:lang w:eastAsia="ru-RU"/>
        </w:rPr>
        <w:t xml:space="preserve"> сложной, на первый взгляд, системе обязательного пенсионного страхования.</w:t>
      </w:r>
    </w:p>
    <w:p w:rsidR="000B1636" w:rsidRPr="000B1636" w:rsidRDefault="000B1636" w:rsidP="000B1636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636">
        <w:rPr>
          <w:rFonts w:ascii="Times New Roman" w:hAnsi="Times New Roman"/>
          <w:sz w:val="28"/>
          <w:szCs w:val="28"/>
          <w:lang w:eastAsia="ru-RU"/>
        </w:rPr>
        <w:t xml:space="preserve">Делясь впечатлениями о приобретенных знаниях, старшеклассники признались, что на самом деле все довольно просто: чтобы сформировать достойную пенсию, нужно получать высокую зарплату и иметь длительный страховой стаж. Важно при этом работать официально и контролировать состояние своего пенсионного счета, что сегодня можно сделать </w:t>
      </w: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0B1636">
        <w:rPr>
          <w:rFonts w:ascii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0B1636">
        <w:rPr>
          <w:rFonts w:ascii="Times New Roman" w:hAnsi="Times New Roman"/>
          <w:sz w:val="28"/>
          <w:szCs w:val="28"/>
          <w:lang w:eastAsia="ru-RU"/>
        </w:rPr>
        <w:t>.</w:t>
      </w:r>
    </w:p>
    <w:p w:rsidR="003B02D1" w:rsidRDefault="003B02D1" w:rsidP="003B02D1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06A0" w:rsidRPr="00D906A0" w:rsidRDefault="003B02D1" w:rsidP="00D906A0">
      <w:pPr>
        <w:spacing w:before="240"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906A0"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Пресс-служба Отделения ПФР </w:t>
      </w:r>
    </w:p>
    <w:p w:rsidR="00D906A0" w:rsidRPr="00D906A0" w:rsidRDefault="003B02D1" w:rsidP="00D906A0">
      <w:pPr>
        <w:spacing w:before="240"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906A0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по Республике Адыгея </w:t>
      </w:r>
    </w:p>
    <w:p w:rsidR="003B02D1" w:rsidRPr="00D906A0" w:rsidRDefault="003B02D1" w:rsidP="00D906A0">
      <w:pPr>
        <w:spacing w:before="240"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906A0">
        <w:rPr>
          <w:rFonts w:ascii="Times New Roman" w:hAnsi="Times New Roman"/>
          <w:b/>
          <w:i/>
          <w:sz w:val="28"/>
          <w:szCs w:val="28"/>
          <w:lang w:eastAsia="ru-RU"/>
        </w:rPr>
        <w:t>0</w:t>
      </w:r>
      <w:r w:rsidR="00D906A0" w:rsidRPr="00D906A0">
        <w:rPr>
          <w:rFonts w:ascii="Times New Roman" w:hAnsi="Times New Roman"/>
          <w:b/>
          <w:i/>
          <w:sz w:val="28"/>
          <w:szCs w:val="28"/>
          <w:lang w:eastAsia="ru-RU"/>
        </w:rPr>
        <w:t>3.10.2018 г.</w:t>
      </w:r>
    </w:p>
    <w:p w:rsidR="00BF0144" w:rsidRPr="00D906A0" w:rsidRDefault="00BF0144" w:rsidP="00D906A0">
      <w:pPr>
        <w:spacing w:before="24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sectPr w:rsidR="00BF0144" w:rsidRPr="00D906A0" w:rsidSect="00F81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0920"/>
    <w:multiLevelType w:val="multilevel"/>
    <w:tmpl w:val="C538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E456D"/>
    <w:rsid w:val="000B1636"/>
    <w:rsid w:val="003B02D1"/>
    <w:rsid w:val="00451B6A"/>
    <w:rsid w:val="0048620E"/>
    <w:rsid w:val="004B0B17"/>
    <w:rsid w:val="00596A53"/>
    <w:rsid w:val="0071124B"/>
    <w:rsid w:val="009619C9"/>
    <w:rsid w:val="009E456D"/>
    <w:rsid w:val="00A20C46"/>
    <w:rsid w:val="00A57450"/>
    <w:rsid w:val="00BF0144"/>
    <w:rsid w:val="00C864B6"/>
    <w:rsid w:val="00D906A0"/>
    <w:rsid w:val="00F12C81"/>
    <w:rsid w:val="00F2685F"/>
    <w:rsid w:val="00F8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44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link w:val="10"/>
    <w:uiPriority w:val="9"/>
    <w:qFormat/>
    <w:rsid w:val="00A57450"/>
    <w:pPr>
      <w:suppressAutoHyphens w:val="0"/>
      <w:spacing w:after="161" w:line="240" w:lineRule="auto"/>
      <w:outlineLvl w:val="0"/>
    </w:pPr>
    <w:rPr>
      <w:rFonts w:ascii="Roboto" w:eastAsia="Times New Roman" w:hAnsi="Robo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56D"/>
    <w:pPr>
      <w:suppressAutoHyphens w:val="0"/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7450"/>
    <w:rPr>
      <w:rFonts w:ascii="Roboto" w:eastAsia="Times New Roman" w:hAnsi="Roboto" w:cs="Times New Roman"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57450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a5">
    <w:name w:val="Balloon Text"/>
    <w:basedOn w:val="a"/>
    <w:link w:val="a6"/>
    <w:uiPriority w:val="99"/>
    <w:semiHidden/>
    <w:unhideWhenUsed/>
    <w:rsid w:val="00A5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450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596A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408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9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2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13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1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918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35933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16407">
                              <w:marLeft w:val="-300"/>
                              <w:marRight w:val="0"/>
                              <w:marTop w:val="0"/>
                              <w:marBottom w:val="420"/>
                              <w:divBdr>
                                <w:top w:val="single" w:sz="6" w:space="15" w:color="F5F5F5"/>
                                <w:left w:val="single" w:sz="6" w:space="15" w:color="F5F5F5"/>
                                <w:bottom w:val="single" w:sz="6" w:space="15" w:color="F5F5F5"/>
                                <w:right w:val="single" w:sz="6" w:space="15" w:color="F5F5F5"/>
                              </w:divBdr>
                              <w:divsChild>
                                <w:div w:id="88055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2476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0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413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864095">
                              <w:marLeft w:val="-300"/>
                              <w:marRight w:val="0"/>
                              <w:marTop w:val="0"/>
                              <w:marBottom w:val="420"/>
                              <w:divBdr>
                                <w:top w:val="single" w:sz="6" w:space="15" w:color="F5F5F5"/>
                                <w:left w:val="single" w:sz="6" w:space="15" w:color="F5F5F5"/>
                                <w:bottom w:val="single" w:sz="6" w:space="15" w:color="F5F5F5"/>
                                <w:right w:val="single" w:sz="6" w:space="15" w:color="F5F5F5"/>
                              </w:divBdr>
                              <w:divsChild>
                                <w:div w:id="79818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9292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75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37434-9329-4C55-BC42-F9D0C2C3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3</cp:revision>
  <dcterms:created xsi:type="dcterms:W3CDTF">2018-10-03T08:09:00Z</dcterms:created>
  <dcterms:modified xsi:type="dcterms:W3CDTF">2018-10-03T11:54:00Z</dcterms:modified>
</cp:coreProperties>
</file>