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B0" w:rsidRDefault="009B19B0"/>
    <w:p w:rsidR="00193E32" w:rsidRDefault="00193E32"/>
    <w:p w:rsidR="00193E32" w:rsidRDefault="00193E32"/>
    <w:p w:rsidR="00193E32" w:rsidRDefault="00193E32"/>
    <w:p w:rsidR="00193E32" w:rsidRDefault="00193E32"/>
    <w:p w:rsidR="00193E32" w:rsidRDefault="00193E32"/>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9B19B0" w:rsidRDefault="009B19B0"/>
    <w:p w:rsidR="00193E32" w:rsidRDefault="00193E32"/>
    <w:p w:rsidR="00193E32" w:rsidRDefault="00193E32"/>
    <w:p w:rsidR="00193E32" w:rsidRDefault="00193E32"/>
    <w:p w:rsidR="009B19B0" w:rsidRDefault="009B19B0"/>
    <w:p w:rsidR="009B19B0" w:rsidRDefault="009B19B0"/>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FB3D06" w:rsidRPr="0051772E" w:rsidRDefault="009B19B0" w:rsidP="00975750">
            <w:pPr>
              <w:jc w:val="center"/>
              <w:rPr>
                <w:b/>
                <w:bCs/>
                <w:sz w:val="28"/>
                <w:szCs w:val="28"/>
              </w:rPr>
            </w:pPr>
            <w:r w:rsidRPr="0051772E">
              <w:rPr>
                <w:b/>
                <w:bCs/>
                <w:sz w:val="28"/>
                <w:szCs w:val="28"/>
              </w:rPr>
              <w:t>Конкурсная документация</w:t>
            </w:r>
          </w:p>
          <w:p w:rsidR="0051772E" w:rsidRPr="0051772E" w:rsidRDefault="0051772E" w:rsidP="0051772E">
            <w:pPr>
              <w:pStyle w:val="1"/>
              <w:spacing w:before="0" w:after="0"/>
              <w:rPr>
                <w:sz w:val="28"/>
                <w:szCs w:val="28"/>
              </w:rPr>
            </w:pPr>
            <w:r w:rsidRPr="0051772E">
              <w:rPr>
                <w:sz w:val="28"/>
                <w:szCs w:val="28"/>
              </w:rPr>
              <w:t>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r w:rsidR="00B4417A">
              <w:rPr>
                <w:sz w:val="28"/>
                <w:szCs w:val="28"/>
              </w:rPr>
              <w:t>Красногвардейский район</w:t>
            </w:r>
            <w:r w:rsidRPr="0051772E">
              <w:rPr>
                <w:sz w:val="28"/>
                <w:szCs w:val="28"/>
              </w:rPr>
              <w:t>» по нерегулируемым тарифам</w:t>
            </w: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9B19B0"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9B19B0" w:rsidRDefault="009B19B0"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6668CE" w:rsidRDefault="006668CE" w:rsidP="00975750">
            <w:pPr>
              <w:jc w:val="center"/>
              <w:rPr>
                <w:b/>
                <w:bCs/>
              </w:rPr>
            </w:pPr>
          </w:p>
          <w:p w:rsidR="009B19B0" w:rsidRDefault="009B19B0" w:rsidP="00975750">
            <w:pPr>
              <w:jc w:val="center"/>
              <w:rPr>
                <w:b/>
                <w:bCs/>
              </w:rPr>
            </w:pPr>
          </w:p>
          <w:p w:rsidR="009B19B0" w:rsidRDefault="009B19B0" w:rsidP="00975750">
            <w:pPr>
              <w:jc w:val="center"/>
              <w:rPr>
                <w:b/>
                <w:bCs/>
              </w:rPr>
            </w:pPr>
          </w:p>
          <w:p w:rsidR="009B19B0" w:rsidRDefault="005916C2" w:rsidP="00975750">
            <w:pPr>
              <w:jc w:val="center"/>
              <w:rPr>
                <w:b/>
                <w:bCs/>
              </w:rPr>
            </w:pPr>
            <w:r>
              <w:rPr>
                <w:b/>
                <w:bCs/>
              </w:rPr>
              <w:t>с</w:t>
            </w:r>
            <w:proofErr w:type="gramStart"/>
            <w:r>
              <w:rPr>
                <w:b/>
                <w:bCs/>
              </w:rPr>
              <w:t xml:space="preserve"> .</w:t>
            </w:r>
            <w:proofErr w:type="gramEnd"/>
            <w:r>
              <w:rPr>
                <w:b/>
                <w:bCs/>
              </w:rPr>
              <w:t xml:space="preserve">Красногвардейское </w:t>
            </w:r>
          </w:p>
          <w:p w:rsidR="009B19B0" w:rsidRDefault="009B19B0" w:rsidP="00975750">
            <w:pPr>
              <w:jc w:val="center"/>
              <w:rPr>
                <w:b/>
                <w:bCs/>
              </w:rPr>
            </w:pPr>
            <w:r>
              <w:rPr>
                <w:b/>
                <w:bCs/>
              </w:rPr>
              <w:t>20</w:t>
            </w:r>
            <w:r w:rsidR="00284DC6">
              <w:rPr>
                <w:b/>
                <w:bCs/>
              </w:rPr>
              <w:t>20</w:t>
            </w:r>
            <w:r>
              <w:rPr>
                <w:b/>
                <w:bCs/>
              </w:rPr>
              <w:t xml:space="preserve"> год</w:t>
            </w:r>
          </w:p>
          <w:p w:rsidR="00FB3D06" w:rsidRPr="0066627D" w:rsidRDefault="00FB3D06"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ED74F9" w:rsidRDefault="00EE548F">
          <w:pPr>
            <w:pStyle w:val="12"/>
            <w:tabs>
              <w:tab w:val="right" w:leader="dot" w:pos="9911"/>
            </w:tabs>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96006913" w:history="1">
            <w:r w:rsidR="00ED74F9" w:rsidRPr="007C549C">
              <w:rPr>
                <w:rStyle w:val="a7"/>
                <w:noProof/>
              </w:rPr>
              <w:t>ОБЩИЕ УСЛОВИЯ ПРОВЕДЕНИЯ ОТКРЫТОГО КОНКУРСА</w:t>
            </w:r>
            <w:r w:rsidR="00ED74F9">
              <w:rPr>
                <w:noProof/>
                <w:webHidden/>
              </w:rPr>
              <w:tab/>
            </w:r>
          </w:hyperlink>
        </w:p>
        <w:p w:rsidR="00ED74F9" w:rsidRDefault="00F67A09">
          <w:pPr>
            <w:pStyle w:val="23"/>
            <w:rPr>
              <w:rFonts w:asciiTheme="minorHAnsi" w:hAnsiTheme="minorHAnsi" w:cstheme="minorBidi"/>
            </w:rPr>
          </w:pPr>
          <w:hyperlink w:anchor="_Toc496006914" w:history="1">
            <w:r w:rsidR="00ED74F9" w:rsidRPr="007C549C">
              <w:rPr>
                <w:rStyle w:val="a7"/>
              </w:rPr>
              <w:t>1. Законодательное регулирование</w:t>
            </w:r>
            <w:r w:rsidR="00ED74F9">
              <w:rPr>
                <w:webHidden/>
              </w:rPr>
              <w:tab/>
            </w:r>
          </w:hyperlink>
        </w:p>
        <w:p w:rsidR="00ED74F9" w:rsidRDefault="00F67A09">
          <w:pPr>
            <w:pStyle w:val="23"/>
            <w:rPr>
              <w:rFonts w:asciiTheme="minorHAnsi" w:hAnsiTheme="minorHAnsi" w:cstheme="minorBidi"/>
            </w:rPr>
          </w:pPr>
          <w:hyperlink w:anchor="_Toc496006915" w:history="1">
            <w:r w:rsidR="00ED74F9" w:rsidRPr="007C549C">
              <w:rPr>
                <w:rStyle w:val="a7"/>
              </w:rPr>
              <w:t>2. Предмет и основные задачи конкурса</w:t>
            </w:r>
            <w:r w:rsidR="00ED74F9">
              <w:rPr>
                <w:webHidden/>
              </w:rPr>
              <w:tab/>
            </w:r>
          </w:hyperlink>
        </w:p>
        <w:p w:rsidR="00ED74F9" w:rsidRDefault="00F67A09">
          <w:pPr>
            <w:pStyle w:val="23"/>
            <w:rPr>
              <w:rFonts w:asciiTheme="minorHAnsi" w:hAnsiTheme="minorHAnsi" w:cstheme="minorBidi"/>
            </w:rPr>
          </w:pPr>
          <w:hyperlink w:anchor="_Toc496006916" w:history="1">
            <w:r w:rsidR="00ED74F9" w:rsidRPr="007C549C">
              <w:rPr>
                <w:rStyle w:val="a7"/>
              </w:rPr>
              <w:t>3. Затраты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17" w:history="1">
            <w:r w:rsidR="00ED74F9" w:rsidRPr="007C549C">
              <w:rPr>
                <w:rStyle w:val="a7"/>
              </w:rPr>
              <w:t>4. Условия допуска к участию в конкурсе</w:t>
            </w:r>
            <w:r w:rsidR="00ED74F9">
              <w:rPr>
                <w:webHidden/>
              </w:rPr>
              <w:tab/>
            </w:r>
          </w:hyperlink>
        </w:p>
        <w:p w:rsidR="00ED74F9" w:rsidRDefault="00F67A09">
          <w:pPr>
            <w:pStyle w:val="23"/>
            <w:rPr>
              <w:rFonts w:asciiTheme="minorHAnsi" w:hAnsiTheme="minorHAnsi" w:cstheme="minorBidi"/>
            </w:rPr>
          </w:pPr>
          <w:hyperlink w:anchor="_Toc496006918" w:history="1">
            <w:r w:rsidR="00ED74F9" w:rsidRPr="007C549C">
              <w:rPr>
                <w:rStyle w:val="a7"/>
              </w:rPr>
              <w:t>5. Порядок, место, срок подачи заявок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19" w:history="1">
            <w:r w:rsidR="00ED74F9" w:rsidRPr="007C549C">
              <w:rPr>
                <w:rStyle w:val="a7"/>
              </w:rPr>
              <w:t>6. Требования к заявке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20" w:history="1">
            <w:r w:rsidR="00ED74F9" w:rsidRPr="007C549C">
              <w:rPr>
                <w:rStyle w:val="a7"/>
              </w:rPr>
              <w:t>7. Порядок и срок отзыва заявок на участие в конкурсе, порядок внесения изменений в такие заявки</w:t>
            </w:r>
            <w:r w:rsidR="00ED74F9">
              <w:rPr>
                <w:webHidden/>
              </w:rPr>
              <w:tab/>
            </w:r>
          </w:hyperlink>
        </w:p>
        <w:p w:rsidR="00ED74F9" w:rsidRDefault="00F67A09">
          <w:pPr>
            <w:pStyle w:val="23"/>
            <w:rPr>
              <w:rFonts w:asciiTheme="minorHAnsi" w:hAnsiTheme="minorHAnsi" w:cstheme="minorBidi"/>
            </w:rPr>
          </w:pPr>
          <w:hyperlink w:anchor="_Toc496006921" w:history="1">
            <w:r w:rsidR="00ED74F9" w:rsidRPr="007C549C">
              <w:rPr>
                <w:rStyle w:val="a7"/>
              </w:rPr>
              <w:t>8.-Формы, порядок, начало и окончание срока направления заинтересованному лицу разъяснений положений конкурсной документации</w:t>
            </w:r>
            <w:r w:rsidR="00ED74F9">
              <w:rPr>
                <w:webHidden/>
              </w:rPr>
              <w:tab/>
            </w:r>
          </w:hyperlink>
        </w:p>
        <w:p w:rsidR="00ED74F9" w:rsidRDefault="00F67A09">
          <w:pPr>
            <w:pStyle w:val="23"/>
            <w:rPr>
              <w:rFonts w:asciiTheme="minorHAnsi" w:hAnsiTheme="minorHAnsi" w:cstheme="minorBidi"/>
            </w:rPr>
          </w:pPr>
          <w:hyperlink w:anchor="_Toc496006922" w:history="1">
            <w:r w:rsidR="00ED74F9" w:rsidRPr="007C549C">
              <w:rPr>
                <w:rStyle w:val="a7"/>
              </w:rPr>
              <w:t>9. Порядок вскрытия конвертов с заявками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23" w:history="1">
            <w:r w:rsidR="00ED74F9" w:rsidRPr="007C549C">
              <w:rPr>
                <w:rStyle w:val="a7"/>
              </w:rPr>
              <w:t>10. Порядок рассмотрения заявок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24" w:history="1">
            <w:r w:rsidR="00ED74F9" w:rsidRPr="007C549C">
              <w:rPr>
                <w:rStyle w:val="a7"/>
              </w:rPr>
              <w:t>11. Порядок оценки и сопоставления заявок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25" w:history="1">
            <w:r w:rsidR="00ED74F9" w:rsidRPr="007C549C">
              <w:rPr>
                <w:rStyle w:val="a7"/>
              </w:rPr>
              <w:t>12. Сведения о сроке действия и форме свидетельства, выдаваемого по результатам конкурса</w:t>
            </w:r>
            <w:r w:rsidR="00ED74F9">
              <w:rPr>
                <w:webHidden/>
              </w:rPr>
              <w:tab/>
            </w:r>
          </w:hyperlink>
        </w:p>
        <w:p w:rsidR="00ED74F9" w:rsidRDefault="00F67A09">
          <w:pPr>
            <w:pStyle w:val="23"/>
            <w:rPr>
              <w:rFonts w:asciiTheme="minorHAnsi" w:hAnsiTheme="minorHAnsi" w:cstheme="minorBidi"/>
            </w:rPr>
          </w:pPr>
          <w:hyperlink w:anchor="_Toc496006926" w:history="1">
            <w:r w:rsidR="00ED74F9" w:rsidRPr="007C549C">
              <w:rPr>
                <w:rStyle w:val="a7"/>
              </w:rPr>
              <w:t>Приложение № 1</w:t>
            </w:r>
            <w:r w:rsidR="00ED74F9">
              <w:rPr>
                <w:webHidden/>
              </w:rPr>
              <w:tab/>
            </w:r>
          </w:hyperlink>
        </w:p>
        <w:p w:rsidR="00ED74F9" w:rsidRDefault="00F67A09">
          <w:pPr>
            <w:pStyle w:val="23"/>
            <w:rPr>
              <w:rFonts w:asciiTheme="minorHAnsi" w:hAnsiTheme="minorHAnsi" w:cstheme="minorBidi"/>
            </w:rPr>
          </w:pPr>
          <w:hyperlink w:anchor="_Toc496006927" w:history="1">
            <w:r w:rsidR="00ED74F9" w:rsidRPr="007C549C">
              <w:rPr>
                <w:rStyle w:val="a7"/>
              </w:rPr>
              <w:t>Форма заявки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28" w:history="1">
            <w:r w:rsidR="00ED74F9" w:rsidRPr="007C549C">
              <w:rPr>
                <w:rStyle w:val="a7"/>
              </w:rPr>
              <w:t>Приложение № 2</w:t>
            </w:r>
            <w:r w:rsidR="00ED74F9">
              <w:rPr>
                <w:webHidden/>
              </w:rPr>
              <w:tab/>
            </w:r>
          </w:hyperlink>
        </w:p>
        <w:p w:rsidR="00ED74F9" w:rsidRDefault="00F67A09">
          <w:pPr>
            <w:pStyle w:val="23"/>
            <w:rPr>
              <w:rFonts w:asciiTheme="minorHAnsi" w:hAnsiTheme="minorHAnsi" w:cstheme="minorBidi"/>
            </w:rPr>
          </w:pPr>
          <w:hyperlink w:anchor="_Toc496006929" w:history="1">
            <w:r w:rsidR="00ED74F9" w:rsidRPr="007C549C">
              <w:rPr>
                <w:rStyle w:val="a7"/>
              </w:rPr>
              <w:t>Форма предоставления сведений о претенденте</w:t>
            </w:r>
            <w:r w:rsidR="00ED74F9">
              <w:rPr>
                <w:webHidden/>
              </w:rPr>
              <w:tab/>
            </w:r>
          </w:hyperlink>
        </w:p>
        <w:p w:rsidR="00ED74F9" w:rsidRDefault="00F67A09">
          <w:pPr>
            <w:pStyle w:val="23"/>
            <w:rPr>
              <w:rFonts w:asciiTheme="minorHAnsi" w:hAnsiTheme="minorHAnsi" w:cstheme="minorBidi"/>
            </w:rPr>
          </w:pPr>
          <w:hyperlink w:anchor="_Toc496006930" w:history="1">
            <w:r w:rsidR="00ED74F9" w:rsidRPr="007C549C">
              <w:rPr>
                <w:rStyle w:val="a7"/>
              </w:rPr>
              <w:t>Приложение № 3</w:t>
            </w:r>
            <w:r w:rsidR="00ED74F9">
              <w:rPr>
                <w:webHidden/>
              </w:rPr>
              <w:tab/>
            </w:r>
          </w:hyperlink>
        </w:p>
        <w:p w:rsidR="00ED74F9" w:rsidRDefault="00F67A09">
          <w:pPr>
            <w:pStyle w:val="23"/>
            <w:rPr>
              <w:rFonts w:asciiTheme="minorHAnsi" w:hAnsiTheme="minorHAnsi" w:cstheme="minorBidi"/>
            </w:rPr>
          </w:pPr>
          <w:hyperlink w:anchor="_Toc496006931" w:history="1">
            <w:r w:rsidR="00ED74F9" w:rsidRPr="007C549C">
              <w:rPr>
                <w:rStyle w:val="a7"/>
              </w:rPr>
              <w:t>Список лотов, участвующих в конкурсе</w:t>
            </w:r>
            <w:r w:rsidR="00ED74F9">
              <w:rPr>
                <w:webHidden/>
              </w:rPr>
              <w:tab/>
            </w:r>
          </w:hyperlink>
        </w:p>
        <w:p w:rsidR="00ED74F9" w:rsidRDefault="00F67A09">
          <w:pPr>
            <w:pStyle w:val="12"/>
            <w:tabs>
              <w:tab w:val="right" w:leader="dot" w:pos="9911"/>
            </w:tabs>
            <w:rPr>
              <w:rFonts w:asciiTheme="minorHAnsi" w:eastAsiaTheme="minorEastAsia" w:hAnsiTheme="minorHAnsi" w:cstheme="minorBidi"/>
              <w:noProof/>
              <w:sz w:val="22"/>
              <w:szCs w:val="22"/>
            </w:rPr>
          </w:pPr>
          <w:hyperlink w:anchor="_Toc496006932" w:history="1">
            <w:r w:rsidR="00ED74F9" w:rsidRPr="007C549C">
              <w:rPr>
                <w:rStyle w:val="a7"/>
                <w:noProof/>
              </w:rPr>
              <w:t>Приложение № 5</w:t>
            </w:r>
            <w:r w:rsidR="00ED74F9">
              <w:rPr>
                <w:noProof/>
                <w:webHidden/>
              </w:rPr>
              <w:tab/>
            </w:r>
          </w:hyperlink>
        </w:p>
        <w:p w:rsidR="00ED74F9" w:rsidRDefault="00F67A09">
          <w:pPr>
            <w:pStyle w:val="12"/>
            <w:tabs>
              <w:tab w:val="right" w:leader="dot" w:pos="9911"/>
            </w:tabs>
            <w:rPr>
              <w:rFonts w:asciiTheme="minorHAnsi" w:eastAsiaTheme="minorEastAsia" w:hAnsiTheme="minorHAnsi" w:cstheme="minorBidi"/>
              <w:noProof/>
              <w:sz w:val="22"/>
              <w:szCs w:val="22"/>
            </w:rPr>
          </w:pPr>
          <w:hyperlink w:anchor="_Toc496006933" w:history="1">
            <w:r w:rsidR="00ED74F9" w:rsidRPr="007C549C">
              <w:rPr>
                <w:rStyle w:val="a7"/>
                <w:noProof/>
              </w:rPr>
              <w:t>Критерии оценки участников открытого конкурса</w:t>
            </w:r>
            <w:r w:rsidR="00ED74F9">
              <w:rPr>
                <w:noProof/>
                <w:webHidden/>
              </w:rPr>
              <w:tab/>
            </w:r>
          </w:hyperlink>
        </w:p>
        <w:p w:rsidR="00ED74F9" w:rsidRDefault="00F67A09">
          <w:pPr>
            <w:pStyle w:val="23"/>
            <w:rPr>
              <w:rFonts w:asciiTheme="minorHAnsi" w:hAnsiTheme="minorHAnsi" w:cstheme="minorBidi"/>
            </w:rPr>
          </w:pPr>
          <w:hyperlink w:anchor="_Toc496006934" w:history="1">
            <w:r w:rsidR="00ED74F9" w:rsidRPr="007C549C">
              <w:rPr>
                <w:rStyle w:val="a7"/>
              </w:rPr>
              <w:t>Приложение № 6</w:t>
            </w:r>
            <w:r w:rsidR="00ED74F9">
              <w:rPr>
                <w:webHidden/>
              </w:rPr>
              <w:tab/>
            </w:r>
          </w:hyperlink>
        </w:p>
        <w:p w:rsidR="00ED74F9" w:rsidRDefault="00F67A09">
          <w:pPr>
            <w:pStyle w:val="23"/>
            <w:rPr>
              <w:rFonts w:asciiTheme="minorHAnsi" w:hAnsiTheme="minorHAnsi" w:cstheme="minorBidi"/>
            </w:rPr>
          </w:pPr>
          <w:hyperlink w:anchor="_Toc496006935" w:history="1">
            <w:r w:rsidR="00ED74F9" w:rsidRPr="007C549C">
              <w:rPr>
                <w:rStyle w:val="a7"/>
              </w:rPr>
              <w:t>Форма бланка описи документов</w:t>
            </w:r>
            <w:r w:rsidR="00ED74F9">
              <w:rPr>
                <w:webHidden/>
              </w:rPr>
              <w:tab/>
            </w:r>
          </w:hyperlink>
        </w:p>
        <w:p w:rsidR="00ED74F9" w:rsidRDefault="00F67A09">
          <w:pPr>
            <w:pStyle w:val="12"/>
            <w:tabs>
              <w:tab w:val="right" w:leader="dot" w:pos="9911"/>
            </w:tabs>
            <w:rPr>
              <w:rFonts w:asciiTheme="minorHAnsi" w:eastAsiaTheme="minorEastAsia" w:hAnsiTheme="minorHAnsi" w:cstheme="minorBidi"/>
              <w:noProof/>
              <w:sz w:val="22"/>
              <w:szCs w:val="22"/>
            </w:rPr>
          </w:pPr>
          <w:hyperlink w:anchor="_Toc496006936" w:history="1">
            <w:r w:rsidR="00ED74F9" w:rsidRPr="007C549C">
              <w:rPr>
                <w:rStyle w:val="a7"/>
                <w:noProof/>
              </w:rPr>
              <w:t>(должность, ФИО, основание и реквизиты документа, подтверждающие полномочия соответствующего лица на подпись заявки на участие в конкурсе)</w:t>
            </w:r>
            <w:r w:rsidR="00ED74F9">
              <w:rPr>
                <w:noProof/>
                <w:webHidden/>
              </w:rPr>
              <w:tab/>
            </w:r>
          </w:hyperlink>
        </w:p>
        <w:p w:rsidR="00ED74F9" w:rsidRDefault="00F67A09">
          <w:pPr>
            <w:pStyle w:val="23"/>
            <w:rPr>
              <w:rFonts w:asciiTheme="minorHAnsi" w:hAnsiTheme="minorHAnsi" w:cstheme="minorBidi"/>
            </w:rPr>
          </w:pPr>
          <w:hyperlink w:anchor="_Toc496006937" w:history="1">
            <w:r w:rsidR="00ED74F9" w:rsidRPr="007C549C">
              <w:rPr>
                <w:rStyle w:val="a7"/>
              </w:rPr>
              <w:t>Приложение № 7</w:t>
            </w:r>
            <w:r w:rsidR="00ED74F9">
              <w:rPr>
                <w:webHidden/>
              </w:rPr>
              <w:tab/>
            </w:r>
          </w:hyperlink>
        </w:p>
        <w:p w:rsidR="00ED74F9" w:rsidRDefault="00F67A09">
          <w:pPr>
            <w:pStyle w:val="23"/>
            <w:rPr>
              <w:rFonts w:asciiTheme="minorHAnsi" w:hAnsiTheme="minorHAnsi" w:cstheme="minorBidi"/>
            </w:rPr>
          </w:pPr>
          <w:hyperlink w:anchor="_Toc496006938" w:history="1">
            <w:r w:rsidR="00ED74F9" w:rsidRPr="007C549C">
              <w:rPr>
                <w:rStyle w:val="a7"/>
              </w:rPr>
              <w:t>Примерная форма доверенности на осуществление действий от имени заявителя</w:t>
            </w:r>
            <w:r w:rsidR="00ED74F9">
              <w:rPr>
                <w:webHidden/>
              </w:rPr>
              <w:tab/>
            </w:r>
          </w:hyperlink>
        </w:p>
        <w:p w:rsidR="00ED74F9" w:rsidRDefault="00F67A09">
          <w:pPr>
            <w:pStyle w:val="23"/>
            <w:rPr>
              <w:rFonts w:asciiTheme="minorHAnsi" w:hAnsiTheme="minorHAnsi" w:cstheme="minorBidi"/>
            </w:rPr>
          </w:pPr>
          <w:hyperlink w:anchor="_Toc496006939" w:history="1">
            <w:r w:rsidR="00ED74F9" w:rsidRPr="007C549C">
              <w:rPr>
                <w:rStyle w:val="a7"/>
              </w:rPr>
              <w:t>Приложение № 8</w:t>
            </w:r>
            <w:r w:rsidR="00ED74F9">
              <w:rPr>
                <w:webHidden/>
              </w:rPr>
              <w:tab/>
            </w:r>
          </w:hyperlink>
        </w:p>
        <w:p w:rsidR="00ED74F9" w:rsidRDefault="00F67A09">
          <w:pPr>
            <w:pStyle w:val="23"/>
            <w:rPr>
              <w:rFonts w:asciiTheme="minorHAnsi" w:hAnsiTheme="minorHAnsi" w:cstheme="minorBidi"/>
            </w:rPr>
          </w:pPr>
          <w:hyperlink w:anchor="_Toc496006940" w:history="1">
            <w:r w:rsidR="00ED74F9" w:rsidRPr="007C549C">
              <w:rPr>
                <w:rStyle w:val="a7"/>
              </w:rPr>
              <w:t>Форма запроса о разъяснении положений конкурсной документации</w:t>
            </w:r>
            <w:r w:rsidR="00ED74F9">
              <w:rPr>
                <w:webHidden/>
              </w:rPr>
              <w:tab/>
            </w:r>
          </w:hyperlink>
        </w:p>
        <w:p w:rsidR="00ED74F9" w:rsidRDefault="00F67A09">
          <w:pPr>
            <w:pStyle w:val="23"/>
            <w:rPr>
              <w:rFonts w:asciiTheme="minorHAnsi" w:hAnsiTheme="minorHAnsi" w:cstheme="minorBidi"/>
            </w:rPr>
          </w:pPr>
          <w:hyperlink w:anchor="_Toc496006941" w:history="1">
            <w:r w:rsidR="00ED74F9" w:rsidRPr="007C549C">
              <w:rPr>
                <w:rStyle w:val="a7"/>
              </w:rPr>
              <w:t>Приложение № 9</w:t>
            </w:r>
            <w:r w:rsidR="00ED74F9">
              <w:rPr>
                <w:webHidden/>
              </w:rPr>
              <w:tab/>
            </w:r>
          </w:hyperlink>
        </w:p>
        <w:p w:rsidR="00ED74F9" w:rsidRDefault="00F67A09">
          <w:pPr>
            <w:pStyle w:val="23"/>
            <w:rPr>
              <w:rFonts w:asciiTheme="minorHAnsi" w:hAnsiTheme="minorHAnsi" w:cstheme="minorBidi"/>
            </w:rPr>
          </w:pPr>
          <w:hyperlink w:anchor="_Toc496006942" w:history="1">
            <w:r w:rsidR="00ED74F9" w:rsidRPr="007C549C">
              <w:rPr>
                <w:rStyle w:val="a7"/>
              </w:rPr>
              <w:t>Форма разъяснения положений конкурсной документации</w:t>
            </w:r>
            <w:r w:rsidR="00ED74F9">
              <w:rPr>
                <w:webHidden/>
              </w:rPr>
              <w:tab/>
            </w:r>
          </w:hyperlink>
        </w:p>
        <w:p w:rsidR="00ED74F9" w:rsidRDefault="00F67A09">
          <w:pPr>
            <w:pStyle w:val="23"/>
            <w:rPr>
              <w:rFonts w:asciiTheme="minorHAnsi" w:hAnsiTheme="minorHAnsi" w:cstheme="minorBidi"/>
            </w:rPr>
          </w:pPr>
          <w:hyperlink w:anchor="_Toc496006943" w:history="1">
            <w:r w:rsidR="00ED74F9" w:rsidRPr="007C549C">
              <w:rPr>
                <w:rStyle w:val="a7"/>
              </w:rPr>
              <w:t>Приложение № 10</w:t>
            </w:r>
            <w:r w:rsidR="00ED74F9">
              <w:rPr>
                <w:webHidden/>
              </w:rPr>
              <w:tab/>
            </w:r>
          </w:hyperlink>
        </w:p>
        <w:p w:rsidR="00ED74F9" w:rsidRDefault="00F67A09">
          <w:pPr>
            <w:pStyle w:val="23"/>
            <w:rPr>
              <w:rFonts w:asciiTheme="minorHAnsi" w:hAnsiTheme="minorHAnsi" w:cstheme="minorBidi"/>
            </w:rPr>
          </w:pPr>
          <w:hyperlink w:anchor="_Toc496006944" w:history="1">
            <w:r w:rsidR="00ED74F9" w:rsidRPr="007C549C">
              <w:rPr>
                <w:rStyle w:val="a7"/>
              </w:rPr>
              <w:t>Форма запроса о разъяснении результатов конкурса</w:t>
            </w:r>
            <w:r w:rsidR="00ED74F9">
              <w:rPr>
                <w:webHidden/>
              </w:rPr>
              <w:tab/>
            </w:r>
          </w:hyperlink>
        </w:p>
        <w:p w:rsidR="00ED74F9" w:rsidRDefault="00F67A09">
          <w:pPr>
            <w:pStyle w:val="23"/>
            <w:rPr>
              <w:rFonts w:asciiTheme="minorHAnsi" w:hAnsiTheme="minorHAnsi" w:cstheme="minorBidi"/>
            </w:rPr>
          </w:pPr>
          <w:hyperlink w:anchor="_Toc496006945" w:history="1">
            <w:r w:rsidR="00ED74F9" w:rsidRPr="007C549C">
              <w:rPr>
                <w:rStyle w:val="a7"/>
              </w:rPr>
              <w:t>Приложение № 11</w:t>
            </w:r>
            <w:r w:rsidR="00ED74F9">
              <w:rPr>
                <w:webHidden/>
              </w:rPr>
              <w:tab/>
            </w:r>
          </w:hyperlink>
        </w:p>
        <w:p w:rsidR="00ED74F9" w:rsidRDefault="00F67A09">
          <w:pPr>
            <w:pStyle w:val="23"/>
            <w:rPr>
              <w:rFonts w:asciiTheme="minorHAnsi" w:hAnsiTheme="minorHAnsi" w:cstheme="minorBidi"/>
            </w:rPr>
          </w:pPr>
          <w:hyperlink w:anchor="_Toc496006946" w:history="1">
            <w:r w:rsidR="00ED74F9" w:rsidRPr="007C549C">
              <w:rPr>
                <w:rStyle w:val="a7"/>
              </w:rPr>
              <w:t>Форма разъяснения результатов конкурса</w:t>
            </w:r>
            <w:r w:rsidR="00ED74F9">
              <w:rPr>
                <w:webHidden/>
              </w:rPr>
              <w:tab/>
            </w:r>
          </w:hyperlink>
        </w:p>
        <w:p w:rsidR="00ED74F9" w:rsidRDefault="00F67A09">
          <w:pPr>
            <w:pStyle w:val="23"/>
            <w:rPr>
              <w:rFonts w:asciiTheme="minorHAnsi" w:hAnsiTheme="minorHAnsi" w:cstheme="minorBidi"/>
            </w:rPr>
          </w:pPr>
          <w:hyperlink w:anchor="_Toc496006947" w:history="1">
            <w:r w:rsidR="00ED74F9" w:rsidRPr="007C549C">
              <w:rPr>
                <w:rStyle w:val="a7"/>
              </w:rPr>
              <w:t>Приложение № 13</w:t>
            </w:r>
            <w:r w:rsidR="00ED74F9">
              <w:rPr>
                <w:webHidden/>
              </w:rPr>
              <w:tab/>
            </w:r>
          </w:hyperlink>
        </w:p>
        <w:p w:rsidR="00ED74F9" w:rsidRDefault="00F67A09">
          <w:pPr>
            <w:pStyle w:val="23"/>
            <w:rPr>
              <w:rFonts w:asciiTheme="minorHAnsi" w:hAnsiTheme="minorHAnsi" w:cstheme="minorBidi"/>
            </w:rPr>
          </w:pPr>
          <w:hyperlink w:anchor="_Toc496006948" w:history="1">
            <w:r w:rsidR="00ED74F9" w:rsidRPr="007C549C">
              <w:rPr>
                <w:rStyle w:val="a7"/>
              </w:rPr>
              <w:t>Форма заявления о регистрации заявки на участие в конкурсе</w:t>
            </w:r>
            <w:r w:rsidR="00ED74F9">
              <w:rPr>
                <w:webHidden/>
              </w:rPr>
              <w:tab/>
            </w:r>
          </w:hyperlink>
        </w:p>
        <w:p w:rsidR="00ED74F9" w:rsidRDefault="00F67A09">
          <w:pPr>
            <w:pStyle w:val="23"/>
            <w:rPr>
              <w:rFonts w:asciiTheme="minorHAnsi" w:hAnsiTheme="minorHAnsi" w:cstheme="minorBidi"/>
            </w:rPr>
          </w:pPr>
          <w:hyperlink w:anchor="_Toc496006949" w:history="1">
            <w:r w:rsidR="00ED74F9" w:rsidRPr="007C549C">
              <w:rPr>
                <w:rStyle w:val="a7"/>
              </w:rPr>
              <w:t>Приложение № 14</w:t>
            </w:r>
            <w:r w:rsidR="00ED74F9">
              <w:rPr>
                <w:webHidden/>
              </w:rPr>
              <w:tab/>
            </w:r>
          </w:hyperlink>
        </w:p>
        <w:p w:rsidR="00ED74F9" w:rsidRDefault="00F67A09">
          <w:pPr>
            <w:pStyle w:val="37"/>
            <w:tabs>
              <w:tab w:val="right" w:leader="dot" w:pos="9911"/>
            </w:tabs>
            <w:rPr>
              <w:noProof/>
            </w:rPr>
          </w:pPr>
          <w:hyperlink w:anchor="_Toc496006950" w:history="1">
            <w:r w:rsidR="00ED74F9" w:rsidRPr="007C549C">
              <w:rPr>
                <w:rStyle w:val="a7"/>
                <w:noProof/>
              </w:rPr>
              <w:t>2. Права и обязанности Уполномоченного органа</w:t>
            </w:r>
            <w:r w:rsidR="00ED74F9">
              <w:rPr>
                <w:noProof/>
                <w:webHidden/>
              </w:rPr>
              <w:tab/>
            </w:r>
          </w:hyperlink>
        </w:p>
        <w:p w:rsidR="00ED74F9" w:rsidRDefault="00F67A09">
          <w:pPr>
            <w:pStyle w:val="37"/>
            <w:tabs>
              <w:tab w:val="right" w:leader="dot" w:pos="9911"/>
            </w:tabs>
            <w:rPr>
              <w:noProof/>
            </w:rPr>
          </w:pPr>
          <w:hyperlink w:anchor="_Toc496006951" w:history="1">
            <w:r w:rsidR="00ED74F9" w:rsidRPr="007C549C">
              <w:rPr>
                <w:rStyle w:val="a7"/>
                <w:noProof/>
              </w:rPr>
              <w:t>3. Права и обязанности Перевозчика</w:t>
            </w:r>
            <w:r w:rsidR="00ED74F9">
              <w:rPr>
                <w:noProof/>
                <w:webHidden/>
              </w:rPr>
              <w:tab/>
            </w:r>
          </w:hyperlink>
        </w:p>
        <w:p w:rsidR="00ED74F9" w:rsidRDefault="00F67A09">
          <w:pPr>
            <w:pStyle w:val="37"/>
            <w:tabs>
              <w:tab w:val="right" w:leader="dot" w:pos="9911"/>
            </w:tabs>
            <w:rPr>
              <w:noProof/>
            </w:rPr>
          </w:pPr>
          <w:hyperlink w:anchor="_Toc496006952" w:history="1">
            <w:r w:rsidR="00ED74F9" w:rsidRPr="007C549C">
              <w:rPr>
                <w:rStyle w:val="a7"/>
                <w:noProof/>
              </w:rPr>
              <w:t>4. Ответственность Сторон</w:t>
            </w:r>
            <w:r w:rsidR="00ED74F9">
              <w:rPr>
                <w:noProof/>
                <w:webHidden/>
              </w:rPr>
              <w:tab/>
            </w:r>
          </w:hyperlink>
        </w:p>
        <w:p w:rsidR="00ED74F9" w:rsidRDefault="00F67A09">
          <w:pPr>
            <w:pStyle w:val="37"/>
            <w:tabs>
              <w:tab w:val="right" w:leader="dot" w:pos="9911"/>
            </w:tabs>
            <w:rPr>
              <w:noProof/>
            </w:rPr>
          </w:pPr>
          <w:hyperlink w:anchor="_Toc496006953" w:history="1">
            <w:r w:rsidR="00ED74F9" w:rsidRPr="007C549C">
              <w:rPr>
                <w:rStyle w:val="a7"/>
                <w:noProof/>
              </w:rPr>
              <w:t>5. Особые условия</w:t>
            </w:r>
            <w:r w:rsidR="00ED74F9">
              <w:rPr>
                <w:noProof/>
                <w:webHidden/>
              </w:rPr>
              <w:tab/>
            </w:r>
          </w:hyperlink>
        </w:p>
        <w:p w:rsidR="00ED74F9" w:rsidRDefault="00F67A09">
          <w:pPr>
            <w:pStyle w:val="37"/>
            <w:tabs>
              <w:tab w:val="right" w:leader="dot" w:pos="9911"/>
            </w:tabs>
            <w:rPr>
              <w:noProof/>
            </w:rPr>
          </w:pPr>
          <w:hyperlink w:anchor="_Toc496006954" w:history="1">
            <w:r w:rsidR="00ED74F9" w:rsidRPr="007C549C">
              <w:rPr>
                <w:rStyle w:val="a7"/>
                <w:noProof/>
              </w:rPr>
              <w:t>6. Срок действия Договора</w:t>
            </w:r>
            <w:r w:rsidR="00ED74F9">
              <w:rPr>
                <w:noProof/>
                <w:webHidden/>
              </w:rPr>
              <w:tab/>
            </w:r>
          </w:hyperlink>
        </w:p>
        <w:p w:rsidR="00ED74F9" w:rsidRDefault="00F67A09">
          <w:pPr>
            <w:pStyle w:val="37"/>
            <w:tabs>
              <w:tab w:val="right" w:leader="dot" w:pos="9911"/>
            </w:tabs>
            <w:rPr>
              <w:noProof/>
            </w:rPr>
          </w:pPr>
          <w:hyperlink w:anchor="_Toc496006955" w:history="1">
            <w:r w:rsidR="00ED74F9" w:rsidRPr="007C549C">
              <w:rPr>
                <w:rStyle w:val="a7"/>
                <w:noProof/>
              </w:rPr>
              <w:t>7. Юридические адреса и подписи Сторон</w:t>
            </w:r>
            <w:r w:rsidR="00ED74F9">
              <w:rPr>
                <w:noProof/>
                <w:webHidden/>
              </w:rPr>
              <w:tab/>
            </w:r>
          </w:hyperlink>
        </w:p>
        <w:p w:rsidR="00732905" w:rsidRPr="00732905" w:rsidRDefault="00EE548F" w:rsidP="00732905">
          <w:pPr>
            <w:widowControl w:val="0"/>
            <w:shd w:val="clear" w:color="auto" w:fill="FFFFFF" w:themeFill="background1"/>
            <w:spacing w:line="230" w:lineRule="auto"/>
            <w:ind w:left="-57" w:right="-57"/>
            <w:rPr>
              <w:sz w:val="22"/>
              <w:szCs w:val="22"/>
            </w:rPr>
          </w:pPr>
          <w:r w:rsidRPr="00A65516">
            <w:rPr>
              <w:sz w:val="28"/>
              <w:szCs w:val="28"/>
            </w:rPr>
            <w:fldChar w:fldCharType="end"/>
          </w:r>
          <w:r w:rsidR="00732905">
            <w:rPr>
              <w:sz w:val="28"/>
              <w:szCs w:val="28"/>
            </w:rPr>
            <w:t xml:space="preserve"> </w:t>
          </w:r>
          <w:r w:rsidR="00732905" w:rsidRPr="00732905">
            <w:rPr>
              <w:sz w:val="22"/>
              <w:szCs w:val="22"/>
            </w:rPr>
            <w:t>Договор на организацию регулярных пассажирских перевозок по муниципальному маршруту</w:t>
          </w:r>
        </w:p>
        <w:p w:rsidR="00F45E58" w:rsidRDefault="00F67A09" w:rsidP="00A41207">
          <w:pPr>
            <w:spacing w:line="240" w:lineRule="exact"/>
          </w:pP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p>
    <w:p w:rsidR="00794E48" w:rsidRPr="00A65516" w:rsidRDefault="00794E48" w:rsidP="00794E48">
      <w:pPr>
        <w:pStyle w:val="1"/>
        <w:rPr>
          <w:sz w:val="28"/>
          <w:szCs w:val="28"/>
        </w:rPr>
      </w:pPr>
      <w:bookmarkStart w:id="0" w:name="_Toc496006913"/>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bookmarkEnd w:id="0"/>
    </w:p>
    <w:p w:rsidR="009E1DBD" w:rsidRPr="00A65516" w:rsidRDefault="009E1DBD" w:rsidP="00A65516">
      <w:pPr>
        <w:pStyle w:val="2"/>
        <w:ind w:firstLine="709"/>
        <w:rPr>
          <w:rFonts w:ascii="Times New Roman" w:hAnsi="Times New Roman" w:cs="Times New Roman"/>
          <w:i w:val="0"/>
          <w:sz w:val="24"/>
          <w:szCs w:val="24"/>
        </w:rPr>
      </w:pPr>
      <w:bookmarkStart w:id="1" w:name="_Toc496006914"/>
      <w:r w:rsidRPr="00A65516">
        <w:rPr>
          <w:rFonts w:ascii="Times New Roman" w:hAnsi="Times New Roman" w:cs="Times New Roman"/>
          <w:i w:val="0"/>
          <w:sz w:val="24"/>
          <w:szCs w:val="24"/>
        </w:rPr>
        <w:t>1. Законодательное регулирование</w:t>
      </w:r>
      <w:bookmarkEnd w:id="1"/>
    </w:p>
    <w:p w:rsidR="00866448" w:rsidRDefault="009E1DBD" w:rsidP="009E1DBD">
      <w:pPr>
        <w:tabs>
          <w:tab w:val="left" w:pos="142"/>
        </w:tabs>
        <w:autoSpaceDE w:val="0"/>
        <w:autoSpaceDN w:val="0"/>
        <w:adjustRightInd w:val="0"/>
        <w:ind w:firstLine="709"/>
        <w:jc w:val="both"/>
      </w:pPr>
      <w:r w:rsidRPr="0066627D">
        <w:rPr>
          <w:bCs/>
        </w:rPr>
        <w:t>1.1</w:t>
      </w:r>
      <w:r w:rsidRPr="005A75D4">
        <w:rPr>
          <w:bCs/>
        </w:rPr>
        <w:t xml:space="preserve">. </w:t>
      </w:r>
      <w:proofErr w:type="gramStart"/>
      <w:r w:rsidRPr="005A75D4">
        <w:rPr>
          <w:bCs/>
        </w:rPr>
        <w:t xml:space="preserve">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Pr="005A75D4">
        <w:t xml:space="preserve"> </w:t>
      </w:r>
      <w:r w:rsidR="00431C0F">
        <w:t xml:space="preserve"> </w:t>
      </w:r>
      <w:r w:rsidR="00691375">
        <w:t>постановлением Администрации муниципального образования «</w:t>
      </w:r>
      <w:r w:rsidR="00B4417A">
        <w:t>Красногвардейский район</w:t>
      </w:r>
      <w:r w:rsidR="00691375">
        <w:t xml:space="preserve">» от </w:t>
      </w:r>
      <w:r w:rsidR="00B4417A">
        <w:t>25.11</w:t>
      </w:r>
      <w:r w:rsidR="002D4687">
        <w:t>.2016 года «Об утверждении Положения о проведении открытого конкурса</w:t>
      </w:r>
      <w:proofErr w:type="gramEnd"/>
      <w:r w:rsidR="002D4687">
        <w:t xml:space="preserve"> 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r w:rsidR="00B4417A">
        <w:t>Красногвар</w:t>
      </w:r>
      <w:r w:rsidR="009377FE">
        <w:t>дейский район</w:t>
      </w:r>
      <w:r w:rsidR="002D4687">
        <w:t>»</w:t>
      </w:r>
      <w:r w:rsidR="009377FE">
        <w:t xml:space="preserve"> по нерегулируемым тарифам</w:t>
      </w:r>
      <w:r w:rsidR="002D4687">
        <w:t>.</w:t>
      </w:r>
    </w:p>
    <w:p w:rsidR="009E1DBD" w:rsidRPr="0066627D" w:rsidRDefault="009E1DBD" w:rsidP="009E1DBD">
      <w:pPr>
        <w:tabs>
          <w:tab w:val="left" w:pos="142"/>
        </w:tabs>
        <w:autoSpaceDE w:val="0"/>
        <w:autoSpaceDN w:val="0"/>
        <w:adjustRightInd w:val="0"/>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2" w:name="_Toc496006915"/>
      <w:r w:rsidRPr="00A65516">
        <w:rPr>
          <w:rFonts w:ascii="Times New Roman" w:hAnsi="Times New Roman" w:cs="Times New Roman"/>
          <w:i w:val="0"/>
          <w:sz w:val="24"/>
          <w:szCs w:val="24"/>
        </w:rPr>
        <w:t>2. Предмет и основные задачи конкурса</w:t>
      </w:r>
      <w:bookmarkEnd w:id="2"/>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E7431D">
        <w:t xml:space="preserve"> </w:t>
      </w:r>
      <w:r w:rsidR="002D4687">
        <w:t>муниципальным маршрутам регулярных перевозок пассажиров и багажа автомобильным транспортом на территории муниципального образования «</w:t>
      </w:r>
      <w:r w:rsidR="009377FE">
        <w:t>Красногвардейский район</w:t>
      </w:r>
      <w:r w:rsidR="002D4687">
        <w:t>» (</w:t>
      </w:r>
      <w:r w:rsidRPr="0066627D">
        <w:t>далее именуется</w:t>
      </w:r>
      <w:r w:rsidR="00284DC6">
        <w:t xml:space="preserve"> </w:t>
      </w:r>
      <w:r w:rsidRPr="0066627D">
        <w:t>–</w:t>
      </w:r>
      <w:r w:rsidR="00284DC6">
        <w:t xml:space="preserve"> </w:t>
      </w:r>
      <w:r w:rsidR="00A62A7A">
        <w:t>свидетельство</w:t>
      </w:r>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нормативно-правовым актам Администрации муниципального образования «</w:t>
      </w:r>
      <w:r w:rsidR="009377FE">
        <w:t>Красногвардейский район</w:t>
      </w:r>
      <w:r w:rsidR="002D4687">
        <w:t>».</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66627D" w:rsidRDefault="009E1DBD" w:rsidP="009E1DBD">
      <w:pPr>
        <w:ind w:firstLine="709"/>
        <w:jc w:val="both"/>
      </w:pPr>
      <w:r w:rsidRPr="0066627D">
        <w:t>1) повышение безопасности дорожного движения при перевозке пассажиров, укрепление транспортной дисциплины перевозчиков;</w:t>
      </w:r>
    </w:p>
    <w:p w:rsidR="009E1DBD" w:rsidRPr="0066627D" w:rsidRDefault="009E1DBD" w:rsidP="009E1DBD">
      <w:pPr>
        <w:ind w:firstLine="709"/>
        <w:jc w:val="both"/>
      </w:pPr>
      <w:r w:rsidRPr="0066627D">
        <w:t>2) вовлечение перевозчиков в активную профилактическую работу по предупреждению дорожно-транспортных происшествий;</w:t>
      </w:r>
    </w:p>
    <w:p w:rsidR="009E1DBD" w:rsidRPr="0066627D" w:rsidRDefault="009E1DBD" w:rsidP="009E1DBD">
      <w:pPr>
        <w:ind w:firstLine="709"/>
        <w:jc w:val="both"/>
      </w:pPr>
      <w:r w:rsidRPr="0066627D">
        <w:t>3) обеспечение равных условий для участия перевозчиков в о</w:t>
      </w:r>
      <w:r w:rsidR="00586FCF">
        <w:t>бслуживании автобусных маршрутов</w:t>
      </w:r>
      <w:r w:rsidRPr="0066627D">
        <w:t>;</w:t>
      </w:r>
    </w:p>
    <w:p w:rsidR="009E1DBD" w:rsidRPr="0066627D" w:rsidRDefault="009E1DBD" w:rsidP="009E1DBD">
      <w:pPr>
        <w:ind w:firstLine="709"/>
        <w:jc w:val="both"/>
      </w:pPr>
      <w:r w:rsidRPr="0066627D">
        <w:t xml:space="preserve">4) выбор перевозчиков, наиболее подготовленных для оказания качественных </w:t>
      </w:r>
      <w:r w:rsidRPr="0066627D">
        <w:br/>
        <w:t>и безопасных услуг перевозки пассажиров на автобусных маршрутах.</w:t>
      </w:r>
    </w:p>
    <w:p w:rsidR="009E1DBD" w:rsidRPr="0066627D" w:rsidRDefault="009E1DBD" w:rsidP="009E1DBD">
      <w:pPr>
        <w:spacing w:after="6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3" w:name="_Toc496006916"/>
      <w:r w:rsidRPr="00A65516">
        <w:rPr>
          <w:rFonts w:ascii="Times New Roman" w:hAnsi="Times New Roman" w:cs="Times New Roman"/>
          <w:i w:val="0"/>
          <w:sz w:val="24"/>
          <w:szCs w:val="24"/>
        </w:rPr>
        <w:t>3. Затраты на участие в конкурсе</w:t>
      </w:r>
      <w:bookmarkEnd w:id="3"/>
    </w:p>
    <w:p w:rsidR="009E1DBD" w:rsidRPr="00A65516" w:rsidRDefault="009E1DBD" w:rsidP="009E1DBD">
      <w:pPr>
        <w:tabs>
          <w:tab w:val="left" w:pos="142"/>
        </w:tabs>
        <w:autoSpaceDE w:val="0"/>
        <w:autoSpaceDN w:val="0"/>
        <w:adjustRightInd w:val="0"/>
        <w:spacing w:after="60"/>
        <w:ind w:firstLine="709"/>
        <w:jc w:val="both"/>
      </w:pPr>
      <w:r w:rsidRPr="00A65516">
        <w:t xml:space="preserve">3.1. Участники конкурса не несут затрат, связанных с подготовкой и изданием конкурсной документации и проведением конкурса. </w:t>
      </w:r>
    </w:p>
    <w:p w:rsidR="009E1DBD" w:rsidRPr="00A65516" w:rsidRDefault="009E1DBD" w:rsidP="00A65516">
      <w:pPr>
        <w:pStyle w:val="2"/>
        <w:ind w:firstLine="709"/>
        <w:rPr>
          <w:rFonts w:ascii="Times New Roman" w:hAnsi="Times New Roman" w:cs="Times New Roman"/>
          <w:i w:val="0"/>
          <w:sz w:val="24"/>
          <w:szCs w:val="24"/>
        </w:rPr>
      </w:pPr>
      <w:bookmarkStart w:id="4" w:name="_Toc496006917"/>
      <w:r w:rsidRPr="00A65516">
        <w:rPr>
          <w:rFonts w:ascii="Times New Roman" w:hAnsi="Times New Roman" w:cs="Times New Roman"/>
          <w:i w:val="0"/>
          <w:sz w:val="24"/>
          <w:szCs w:val="24"/>
        </w:rPr>
        <w:t>4. Условия допуска к участию в конкурсе</w:t>
      </w:r>
      <w:bookmarkEnd w:id="4"/>
    </w:p>
    <w:p w:rsidR="003F4CCF" w:rsidRPr="004D17C1" w:rsidRDefault="003F4CCF" w:rsidP="003F4CCF">
      <w:pPr>
        <w:pStyle w:val="aff5"/>
        <w:ind w:firstLine="709"/>
        <w:jc w:val="both"/>
        <w:rPr>
          <w:rFonts w:ascii="Times New Roman" w:hAnsi="Times New Roman" w:cs="Times New Roman"/>
          <w:sz w:val="24"/>
          <w:szCs w:val="24"/>
        </w:rPr>
      </w:pPr>
      <w:r w:rsidRPr="004D17C1">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w:t>
      </w:r>
      <w:r w:rsidRPr="004D17C1">
        <w:rPr>
          <w:rFonts w:ascii="Times New Roman" w:hAnsi="Times New Roman" w:cs="Times New Roman"/>
          <w:sz w:val="24"/>
          <w:szCs w:val="24"/>
        </w:rPr>
        <w:lastRenderedPageBreak/>
        <w:t>себя обязательства по приобретению таких транспортных средств в сроки, определенные конкурсной документацией;</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4D17C1" w:rsidRDefault="003F4CCF" w:rsidP="003F4CCF">
      <w:pPr>
        <w:pStyle w:val="aff5"/>
        <w:ind w:firstLine="708"/>
        <w:jc w:val="both"/>
        <w:rPr>
          <w:rFonts w:ascii="Times New Roman" w:hAnsi="Times New Roman" w:cs="Times New Roman"/>
          <w:sz w:val="24"/>
          <w:szCs w:val="24"/>
        </w:rPr>
      </w:pPr>
      <w:r w:rsidRPr="004D17C1">
        <w:rPr>
          <w:rFonts w:ascii="Times New Roman" w:hAnsi="Times New Roman" w:cs="Times New Roman"/>
          <w:sz w:val="24"/>
          <w:szCs w:val="24"/>
        </w:rPr>
        <w:t xml:space="preserve">4.2. Требования, предусмотренные абзацами 2, 4, 5 </w:t>
      </w:r>
      <w:r w:rsidRPr="004D17C1">
        <w:rPr>
          <w:rStyle w:val="aff2"/>
          <w:rFonts w:ascii="Times New Roman" w:hAnsi="Times New Roman" w:cs="Times New Roman"/>
          <w:sz w:val="24"/>
          <w:szCs w:val="24"/>
        </w:rPr>
        <w:t>настоящей конкурсной документации</w:t>
      </w:r>
      <w:r w:rsidRPr="004D17C1">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4D17C1" w:rsidRDefault="005C608F" w:rsidP="006C40F0">
      <w:pPr>
        <w:tabs>
          <w:tab w:val="left" w:pos="142"/>
        </w:tabs>
        <w:autoSpaceDE w:val="0"/>
        <w:autoSpaceDN w:val="0"/>
        <w:adjustRightInd w:val="0"/>
        <w:ind w:firstLine="709"/>
        <w:jc w:val="both"/>
      </w:pPr>
      <w:r w:rsidRPr="004D17C1">
        <w:t>4.3</w:t>
      </w:r>
      <w:r w:rsidR="006C40F0" w:rsidRPr="004D17C1">
        <w:t>.</w:t>
      </w:r>
      <w:r w:rsidR="006C40F0" w:rsidRPr="004D17C1">
        <w:rPr>
          <w:b/>
        </w:rPr>
        <w:t xml:space="preserve"> </w:t>
      </w:r>
      <w:r w:rsidRPr="004D17C1">
        <w:t>Основанием</w:t>
      </w:r>
      <w:r w:rsidR="009E1DBD" w:rsidRPr="004D17C1">
        <w:t xml:space="preserve"> для о</w:t>
      </w:r>
      <w:r w:rsidR="006C40F0" w:rsidRPr="004D17C1">
        <w:t xml:space="preserve">тказа в допуске к конкурсу является </w:t>
      </w:r>
      <w:r w:rsidR="009E1DBD" w:rsidRPr="004D17C1">
        <w:t xml:space="preserve">несоответствие требованиям, предъявляемым к участникам конкурса, установленным </w:t>
      </w:r>
      <w:r w:rsidRPr="004D17C1">
        <w:rPr>
          <w:rStyle w:val="a8"/>
          <w:b w:val="0"/>
          <w:color w:val="auto"/>
        </w:rPr>
        <w:t>пунктом</w:t>
      </w:r>
      <w:r w:rsidR="009E1DBD" w:rsidRPr="004D17C1">
        <w:rPr>
          <w:rStyle w:val="a8"/>
          <w:b w:val="0"/>
          <w:color w:val="auto"/>
        </w:rPr>
        <w:t xml:space="preserve"> 4.1</w:t>
      </w:r>
      <w:r w:rsidR="009E1DBD" w:rsidRPr="004D17C1">
        <w:rPr>
          <w:rStyle w:val="a8"/>
          <w:color w:val="auto"/>
        </w:rPr>
        <w:t xml:space="preserve"> </w:t>
      </w:r>
      <w:r w:rsidR="003D5EF6" w:rsidRPr="004D17C1">
        <w:rPr>
          <w:rStyle w:val="aff2"/>
          <w:sz w:val="24"/>
        </w:rPr>
        <w:t>настоящей</w:t>
      </w:r>
      <w:r w:rsidR="003D5EF6" w:rsidRPr="004D17C1">
        <w:t xml:space="preserve"> </w:t>
      </w:r>
      <w:r w:rsidR="006C40F0" w:rsidRPr="004D17C1">
        <w:t>конкурсной документации.</w:t>
      </w:r>
    </w:p>
    <w:p w:rsidR="009E1DBD" w:rsidRPr="00A65516" w:rsidRDefault="009E1DBD" w:rsidP="00A65516">
      <w:pPr>
        <w:pStyle w:val="2"/>
        <w:ind w:firstLine="709"/>
        <w:rPr>
          <w:rFonts w:ascii="Times New Roman" w:hAnsi="Times New Roman" w:cs="Times New Roman"/>
          <w:i w:val="0"/>
          <w:sz w:val="24"/>
          <w:szCs w:val="24"/>
        </w:rPr>
      </w:pPr>
      <w:bookmarkStart w:id="5" w:name="_Toc496006918"/>
      <w:r w:rsidRPr="00A65516">
        <w:rPr>
          <w:rFonts w:ascii="Times New Roman" w:hAnsi="Times New Roman" w:cs="Times New Roman"/>
          <w:i w:val="0"/>
          <w:sz w:val="24"/>
          <w:szCs w:val="24"/>
        </w:rPr>
        <w:t>5. Порядок, место, срок подачи заявок на участие в конкурсе</w:t>
      </w:r>
      <w:bookmarkEnd w:id="5"/>
    </w:p>
    <w:p w:rsidR="009E1DBD" w:rsidRPr="0066627D" w:rsidRDefault="009E1DBD" w:rsidP="009E1DBD">
      <w:pPr>
        <w:autoSpaceDE w:val="0"/>
        <w:autoSpaceDN w:val="0"/>
        <w:adjustRightInd w:val="0"/>
        <w:ind w:firstLine="709"/>
        <w:jc w:val="both"/>
      </w:pPr>
      <w:r w:rsidRPr="0066627D">
        <w:t xml:space="preserve">5.1. Для участия в конкурсе заявитель подает заявку на участие в конкурсе в сроки </w:t>
      </w:r>
      <w:r w:rsidRPr="0066627D">
        <w:br/>
        <w:t>и по форме, которые установлены</w:t>
      </w:r>
      <w:r w:rsidR="003D5EF6">
        <w:t xml:space="preserve"> </w:t>
      </w:r>
      <w:r w:rsidR="003D5EF6">
        <w:rPr>
          <w:rStyle w:val="aff2"/>
          <w:sz w:val="24"/>
        </w:rPr>
        <w:t>настоящей</w:t>
      </w:r>
      <w:r w:rsidRPr="0066627D">
        <w:t xml:space="preserve"> конкурсной документацией.</w:t>
      </w:r>
    </w:p>
    <w:p w:rsidR="009E1DBD" w:rsidRPr="0066627D" w:rsidRDefault="009E1DBD" w:rsidP="00C9094F">
      <w:pPr>
        <w:autoSpaceDE w:val="0"/>
        <w:autoSpaceDN w:val="0"/>
        <w:adjustRightInd w:val="0"/>
        <w:ind w:firstLine="709"/>
        <w:jc w:val="both"/>
      </w:pPr>
      <w:r w:rsidRPr="0066627D">
        <w:t xml:space="preserve">5.2. </w:t>
      </w:r>
      <w:r w:rsidRPr="0066627D">
        <w:rPr>
          <w:rFonts w:eastAsiaTheme="minorHAnsi"/>
          <w:lang w:eastAsia="en-US"/>
        </w:rPr>
        <w:t xml:space="preserve">Заявка на участие в конкурсе с прилагаемыми к ней документами подается </w:t>
      </w:r>
      <w:r w:rsidRPr="0066627D">
        <w:rPr>
          <w:rFonts w:eastAsiaTheme="minorHAnsi"/>
          <w:lang w:eastAsia="en-US"/>
        </w:rPr>
        <w:br/>
        <w:t xml:space="preserve">в письменной форме </w:t>
      </w:r>
      <w:r w:rsidRPr="0066627D">
        <w:t xml:space="preserve">(приложение № </w:t>
      </w:r>
      <w:r w:rsidR="00686D62">
        <w:t>1</w:t>
      </w:r>
      <w:r w:rsidR="003D5EF6">
        <w:t xml:space="preserve"> </w:t>
      </w:r>
      <w:r w:rsidR="003D5EF6">
        <w:rPr>
          <w:rStyle w:val="aff2"/>
          <w:sz w:val="24"/>
        </w:rPr>
        <w:t>настоящей</w:t>
      </w:r>
      <w:r w:rsidRPr="0066627D">
        <w:t xml:space="preserve"> конкурсной документации)</w:t>
      </w:r>
      <w:r w:rsidRPr="0066627D">
        <w:rPr>
          <w:rFonts w:eastAsiaTheme="minorHAnsi"/>
          <w:lang w:eastAsia="en-US"/>
        </w:rPr>
        <w:t xml:space="preserve"> в одном подлинном экземпляре в отдельном запечатанном конверте с приложением заявления </w:t>
      </w:r>
      <w:r w:rsidRPr="0066627D">
        <w:rPr>
          <w:rFonts w:eastAsiaTheme="minorHAnsi"/>
          <w:lang w:eastAsia="en-US"/>
        </w:rPr>
        <w:br/>
        <w:t xml:space="preserve">о регистрации </w:t>
      </w:r>
      <w:r w:rsidR="00623329">
        <w:t xml:space="preserve">(приложение № </w:t>
      </w:r>
      <w:r w:rsidR="00686D62">
        <w:t>13</w:t>
      </w:r>
      <w:r w:rsidR="003D5EF6">
        <w:t xml:space="preserve"> </w:t>
      </w:r>
      <w:r w:rsidR="003D5EF6">
        <w:rPr>
          <w:rStyle w:val="aff2"/>
          <w:sz w:val="24"/>
        </w:rPr>
        <w:t>настоящей</w:t>
      </w:r>
      <w:r w:rsidR="00623329">
        <w:t xml:space="preserve"> </w:t>
      </w:r>
      <w:r w:rsidRPr="0066627D">
        <w:t>конкурсной документации)</w:t>
      </w:r>
      <w:r w:rsidRPr="0066627D">
        <w:rPr>
          <w:rFonts w:eastAsiaTheme="minorHAnsi"/>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6627D">
        <w:t xml:space="preserve"> </w:t>
      </w:r>
      <w:r w:rsidRPr="0066627D">
        <w:rPr>
          <w:bCs/>
        </w:rPr>
        <w:t xml:space="preserve">Конверты с заявками на участие в конкурсе принимаются и регистрируются в рабочие дни с </w:t>
      </w:r>
      <w:r w:rsidR="00A92F73">
        <w:rPr>
          <w:bCs/>
        </w:rPr>
        <w:t xml:space="preserve">09.00 </w:t>
      </w:r>
      <w:r w:rsidRPr="0066627D">
        <w:rPr>
          <w:bCs/>
        </w:rPr>
        <w:t>ч.</w:t>
      </w:r>
      <w:r w:rsidR="00A92F73">
        <w:rPr>
          <w:bCs/>
        </w:rPr>
        <w:t xml:space="preserve"> 00 м</w:t>
      </w:r>
      <w:r w:rsidRPr="0066627D">
        <w:rPr>
          <w:bCs/>
        </w:rPr>
        <w:t>ин</w:t>
      </w:r>
      <w:r w:rsidR="002B7AE9">
        <w:rPr>
          <w:bCs/>
        </w:rPr>
        <w:t xml:space="preserve">. </w:t>
      </w:r>
      <w:r w:rsidR="00A92F73">
        <w:rPr>
          <w:bCs/>
        </w:rPr>
        <w:t>д</w:t>
      </w:r>
      <w:r w:rsidR="002B7AE9">
        <w:rPr>
          <w:bCs/>
        </w:rPr>
        <w:t>о</w:t>
      </w:r>
      <w:r w:rsidR="00A92F73">
        <w:rPr>
          <w:bCs/>
        </w:rPr>
        <w:t>18</w:t>
      </w:r>
      <w:r w:rsidR="002B7AE9">
        <w:rPr>
          <w:bCs/>
        </w:rPr>
        <w:t>ч.</w:t>
      </w:r>
      <w:r w:rsidR="00C9094F">
        <w:rPr>
          <w:bCs/>
        </w:rPr>
        <w:t xml:space="preserve"> </w:t>
      </w:r>
      <w:r w:rsidR="00A92F73">
        <w:rPr>
          <w:bCs/>
        </w:rPr>
        <w:t xml:space="preserve">00 </w:t>
      </w:r>
      <w:r w:rsidR="002B7AE9">
        <w:rPr>
          <w:bCs/>
        </w:rPr>
        <w:t xml:space="preserve">мин., перерыв с </w:t>
      </w:r>
      <w:r w:rsidR="00A92F73">
        <w:rPr>
          <w:bCs/>
        </w:rPr>
        <w:t>13</w:t>
      </w:r>
      <w:r w:rsidR="002B7AE9">
        <w:rPr>
          <w:bCs/>
        </w:rPr>
        <w:t>ч</w:t>
      </w:r>
      <w:r w:rsidR="00C9094F">
        <w:rPr>
          <w:bCs/>
        </w:rPr>
        <w:t xml:space="preserve"> </w:t>
      </w:r>
      <w:r w:rsidR="002B7AE9">
        <w:rPr>
          <w:bCs/>
        </w:rPr>
        <w:t>.</w:t>
      </w:r>
      <w:r w:rsidR="00A92F73">
        <w:rPr>
          <w:bCs/>
        </w:rPr>
        <w:t>00</w:t>
      </w:r>
      <w:r w:rsidR="002B7AE9">
        <w:rPr>
          <w:bCs/>
        </w:rPr>
        <w:t xml:space="preserve">мин. </w:t>
      </w:r>
      <w:r w:rsidR="002B7AE9" w:rsidRPr="002B7AE9">
        <w:rPr>
          <w:bCs/>
        </w:rPr>
        <w:t xml:space="preserve">  </w:t>
      </w:r>
      <w:r w:rsidR="002B7AE9">
        <w:rPr>
          <w:bCs/>
        </w:rPr>
        <w:t>до</w:t>
      </w:r>
      <w:r w:rsidR="002B7AE9" w:rsidRPr="002B7AE9">
        <w:rPr>
          <w:bCs/>
        </w:rPr>
        <w:t xml:space="preserve"> </w:t>
      </w:r>
      <w:r w:rsidR="003926CD">
        <w:rPr>
          <w:bCs/>
        </w:rPr>
        <w:t>13</w:t>
      </w:r>
      <w:r w:rsidR="002B7AE9">
        <w:rPr>
          <w:bCs/>
        </w:rPr>
        <w:t>ч</w:t>
      </w:r>
      <w:r w:rsidR="00C9094F">
        <w:rPr>
          <w:bCs/>
        </w:rPr>
        <w:t xml:space="preserve"> </w:t>
      </w:r>
      <w:r w:rsidR="002B7AE9">
        <w:rPr>
          <w:bCs/>
        </w:rPr>
        <w:t>.</w:t>
      </w:r>
      <w:r w:rsidR="003926CD">
        <w:rPr>
          <w:bCs/>
        </w:rPr>
        <w:t xml:space="preserve">48 </w:t>
      </w:r>
      <w:r w:rsidRPr="0066627D">
        <w:rPr>
          <w:bCs/>
        </w:rPr>
        <w:t>мин.,</w:t>
      </w:r>
      <w:r w:rsidR="00C9094F">
        <w:rPr>
          <w:bCs/>
        </w:rPr>
        <w:t xml:space="preserve"> </w:t>
      </w:r>
      <w:r w:rsidRPr="0066627D">
        <w:rPr>
          <w:bCs/>
        </w:rPr>
        <w:t xml:space="preserve">по адресу: </w:t>
      </w:r>
      <w:r w:rsidR="009377FE">
        <w:rPr>
          <w:bCs/>
        </w:rPr>
        <w:t>Красногвардейский район, с.</w:t>
      </w:r>
      <w:r w:rsidR="00284DC6">
        <w:rPr>
          <w:bCs/>
        </w:rPr>
        <w:t xml:space="preserve"> </w:t>
      </w:r>
      <w:proofErr w:type="gramStart"/>
      <w:r w:rsidR="009377FE">
        <w:rPr>
          <w:bCs/>
        </w:rPr>
        <w:t>Красногвардейское</w:t>
      </w:r>
      <w:proofErr w:type="gramEnd"/>
      <w:r w:rsidR="009377FE">
        <w:rPr>
          <w:bCs/>
        </w:rPr>
        <w:t xml:space="preserve">, ул. Чапаева, 93 кабинет № </w:t>
      </w:r>
      <w:r w:rsidR="00C9094F">
        <w:rPr>
          <w:bCs/>
        </w:rPr>
        <w:t>2</w:t>
      </w:r>
      <w:r w:rsidR="00284DC6">
        <w:rPr>
          <w:bCs/>
        </w:rPr>
        <w:t>7</w:t>
      </w:r>
      <w:r w:rsidRPr="0066627D">
        <w:rPr>
          <w:bCs/>
        </w:rPr>
        <w:t>.</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5.</w:t>
      </w:r>
      <w:r w:rsidR="00686D62">
        <w:rPr>
          <w:rFonts w:ascii="Times New Roman" w:hAnsi="Times New Roman" w:cs="Times New Roman"/>
          <w:sz w:val="24"/>
          <w:szCs w:val="24"/>
        </w:rPr>
        <w:t>3</w:t>
      </w:r>
      <w:r w:rsidRPr="0066627D">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66627D" w:rsidRDefault="00623329" w:rsidP="001F1881">
      <w:pPr>
        <w:ind w:firstLine="709"/>
        <w:jc w:val="both"/>
      </w:pPr>
      <w:r>
        <w:t>5.</w:t>
      </w:r>
      <w:r w:rsidR="00686D62">
        <w:t>4</w:t>
      </w:r>
      <w:r>
        <w:t>. Все листы</w:t>
      </w:r>
      <w:r w:rsidR="001F1881" w:rsidRPr="001F1881">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p>
    <w:p w:rsidR="009E1DBD" w:rsidRPr="009377FE" w:rsidRDefault="001F1881" w:rsidP="009E1DBD">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5.</w:t>
      </w:r>
      <w:r w:rsidR="00686D62">
        <w:rPr>
          <w:rFonts w:ascii="Times New Roman" w:hAnsi="Times New Roman" w:cs="Times New Roman"/>
          <w:sz w:val="24"/>
          <w:szCs w:val="24"/>
        </w:rPr>
        <w:t>5</w:t>
      </w:r>
      <w:r w:rsidR="009E1DBD" w:rsidRPr="0066627D">
        <w:rPr>
          <w:rFonts w:ascii="Times New Roman" w:hAnsi="Times New Roman" w:cs="Times New Roman"/>
          <w:sz w:val="24"/>
          <w:szCs w:val="24"/>
        </w:rPr>
        <w:t xml:space="preserve">. </w:t>
      </w:r>
      <w:r w:rsidR="009E1DBD" w:rsidRPr="009377FE">
        <w:rPr>
          <w:rFonts w:ascii="Times New Roman" w:hAnsi="Times New Roman" w:cs="Times New Roman"/>
          <w:b/>
          <w:sz w:val="24"/>
          <w:szCs w:val="24"/>
        </w:rPr>
        <w:t>Дат</w:t>
      </w:r>
      <w:r w:rsidR="009377FE" w:rsidRPr="009377FE">
        <w:rPr>
          <w:rFonts w:ascii="Times New Roman" w:hAnsi="Times New Roman" w:cs="Times New Roman"/>
          <w:b/>
          <w:sz w:val="24"/>
          <w:szCs w:val="24"/>
        </w:rPr>
        <w:t>а</w:t>
      </w:r>
      <w:r w:rsidR="009E1DBD" w:rsidRPr="009377FE">
        <w:rPr>
          <w:rFonts w:ascii="Times New Roman" w:hAnsi="Times New Roman" w:cs="Times New Roman"/>
          <w:b/>
          <w:sz w:val="24"/>
          <w:szCs w:val="24"/>
        </w:rPr>
        <w:t xml:space="preserve"> начала срока подачи заявок на участие в конкурсе </w:t>
      </w:r>
      <w:r w:rsidR="009377FE" w:rsidRPr="009377FE">
        <w:rPr>
          <w:rFonts w:ascii="Times New Roman" w:hAnsi="Times New Roman" w:cs="Times New Roman"/>
          <w:b/>
          <w:sz w:val="24"/>
          <w:szCs w:val="24"/>
        </w:rPr>
        <w:t xml:space="preserve"> - </w:t>
      </w:r>
      <w:r w:rsidR="00284DC6">
        <w:rPr>
          <w:rFonts w:ascii="Times New Roman" w:hAnsi="Times New Roman" w:cs="Times New Roman"/>
          <w:b/>
          <w:sz w:val="24"/>
          <w:szCs w:val="24"/>
        </w:rPr>
        <w:t>25</w:t>
      </w:r>
      <w:r w:rsidR="009377FE" w:rsidRPr="009377FE">
        <w:rPr>
          <w:rFonts w:ascii="Times New Roman" w:hAnsi="Times New Roman" w:cs="Times New Roman"/>
          <w:b/>
          <w:sz w:val="24"/>
          <w:szCs w:val="24"/>
        </w:rPr>
        <w:t>.</w:t>
      </w:r>
      <w:r w:rsidR="00284DC6">
        <w:rPr>
          <w:rFonts w:ascii="Times New Roman" w:hAnsi="Times New Roman" w:cs="Times New Roman"/>
          <w:b/>
          <w:sz w:val="24"/>
          <w:szCs w:val="24"/>
        </w:rPr>
        <w:t>09</w:t>
      </w:r>
      <w:r w:rsidR="009377FE" w:rsidRPr="009377FE">
        <w:rPr>
          <w:rFonts w:ascii="Times New Roman" w:hAnsi="Times New Roman" w:cs="Times New Roman"/>
          <w:b/>
          <w:sz w:val="24"/>
          <w:szCs w:val="24"/>
        </w:rPr>
        <w:t>.20</w:t>
      </w:r>
      <w:r w:rsidR="00284DC6">
        <w:rPr>
          <w:rFonts w:ascii="Times New Roman" w:hAnsi="Times New Roman" w:cs="Times New Roman"/>
          <w:b/>
          <w:sz w:val="24"/>
          <w:szCs w:val="24"/>
        </w:rPr>
        <w:t>20</w:t>
      </w:r>
      <w:r w:rsidR="009377FE" w:rsidRPr="009377FE">
        <w:rPr>
          <w:rFonts w:ascii="Times New Roman" w:hAnsi="Times New Roman" w:cs="Times New Roman"/>
          <w:b/>
          <w:sz w:val="24"/>
          <w:szCs w:val="24"/>
        </w:rPr>
        <w:t>г</w:t>
      </w:r>
      <w:r w:rsidR="009E1DBD" w:rsidRPr="009377FE">
        <w:rPr>
          <w:rFonts w:ascii="Times New Roman" w:hAnsi="Times New Roman" w:cs="Times New Roman"/>
          <w:b/>
          <w:sz w:val="24"/>
          <w:szCs w:val="24"/>
        </w:rPr>
        <w:t xml:space="preserve">. Дата окончания срока подачи заявок на участие в конкурсе </w:t>
      </w:r>
      <w:r w:rsidR="009377FE" w:rsidRPr="009377FE">
        <w:rPr>
          <w:rFonts w:ascii="Times New Roman" w:hAnsi="Times New Roman" w:cs="Times New Roman"/>
          <w:b/>
          <w:sz w:val="24"/>
          <w:szCs w:val="24"/>
        </w:rPr>
        <w:t>– 2</w:t>
      </w:r>
      <w:r w:rsidR="00284DC6">
        <w:rPr>
          <w:rFonts w:ascii="Times New Roman" w:hAnsi="Times New Roman" w:cs="Times New Roman"/>
          <w:b/>
          <w:sz w:val="24"/>
          <w:szCs w:val="24"/>
        </w:rPr>
        <w:t>6</w:t>
      </w:r>
      <w:r w:rsidR="009377FE" w:rsidRPr="009377FE">
        <w:rPr>
          <w:rFonts w:ascii="Times New Roman" w:hAnsi="Times New Roman" w:cs="Times New Roman"/>
          <w:b/>
          <w:sz w:val="24"/>
          <w:szCs w:val="24"/>
        </w:rPr>
        <w:t>.</w:t>
      </w:r>
      <w:r w:rsidR="00284DC6">
        <w:rPr>
          <w:rFonts w:ascii="Times New Roman" w:hAnsi="Times New Roman" w:cs="Times New Roman"/>
          <w:b/>
          <w:sz w:val="24"/>
          <w:szCs w:val="24"/>
        </w:rPr>
        <w:t>10</w:t>
      </w:r>
      <w:r w:rsidR="009377FE" w:rsidRPr="009377FE">
        <w:rPr>
          <w:rFonts w:ascii="Times New Roman" w:hAnsi="Times New Roman" w:cs="Times New Roman"/>
          <w:b/>
          <w:sz w:val="24"/>
          <w:szCs w:val="24"/>
        </w:rPr>
        <w:t>.2020 г</w:t>
      </w:r>
      <w:r w:rsidR="009E1DBD" w:rsidRPr="009377FE">
        <w:rPr>
          <w:rFonts w:ascii="Times New Roman" w:hAnsi="Times New Roman" w:cs="Times New Roman"/>
          <w:b/>
          <w:sz w:val="24"/>
          <w:szCs w:val="24"/>
        </w:rPr>
        <w:t>.</w:t>
      </w:r>
    </w:p>
    <w:p w:rsidR="009E1DBD" w:rsidRPr="00A65516" w:rsidRDefault="009E1DBD" w:rsidP="00A65516">
      <w:pPr>
        <w:pStyle w:val="2"/>
        <w:ind w:firstLine="709"/>
        <w:rPr>
          <w:rFonts w:ascii="Times New Roman" w:hAnsi="Times New Roman" w:cs="Times New Roman"/>
          <w:i w:val="0"/>
          <w:sz w:val="24"/>
          <w:szCs w:val="24"/>
        </w:rPr>
      </w:pPr>
      <w:bookmarkStart w:id="6" w:name="_Toc496006919"/>
      <w:r w:rsidRPr="00A65516">
        <w:rPr>
          <w:rFonts w:ascii="Times New Roman" w:hAnsi="Times New Roman" w:cs="Times New Roman"/>
          <w:i w:val="0"/>
          <w:sz w:val="24"/>
          <w:szCs w:val="24"/>
        </w:rPr>
        <w:t>6. Требования к заявке на участие в конкурсе</w:t>
      </w:r>
      <w:bookmarkEnd w:id="6"/>
    </w:p>
    <w:p w:rsidR="00ED3057" w:rsidRPr="00CB4FEC" w:rsidRDefault="00153C79"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6.1 </w:t>
      </w:r>
      <w:r w:rsidR="00ED3057" w:rsidRPr="00CB4FEC">
        <w:rPr>
          <w:rFonts w:ascii="Times New Roman" w:hAnsi="Times New Roman"/>
          <w:sz w:val="24"/>
          <w:szCs w:val="24"/>
        </w:rPr>
        <w:t>Для участия в конкурсе претенденты представляют Организатору конкурса: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9" w:history="1">
        <w:r w:rsidRPr="00CB4FEC">
          <w:rPr>
            <w:rFonts w:ascii="Times New Roman" w:hAnsi="Times New Roman"/>
            <w:sz w:val="24"/>
            <w:szCs w:val="24"/>
          </w:rPr>
          <w:t>заявку</w:t>
        </w:r>
      </w:hyperlink>
      <w:r w:rsidRPr="00CB4FEC">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CB4FEC" w:rsidRDefault="00ED3057" w:rsidP="00ED3057">
      <w:pPr>
        <w:autoSpaceDE w:val="0"/>
        <w:autoSpaceDN w:val="0"/>
        <w:adjustRightInd w:val="0"/>
        <w:ind w:firstLine="540"/>
        <w:jc w:val="both"/>
      </w:pPr>
      <w:r w:rsidRPr="00CB4FEC">
        <w:lastRenderedPageBreak/>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8045D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справку </w:t>
      </w:r>
      <w:r w:rsidR="00086DD0">
        <w:rPr>
          <w:rFonts w:ascii="Times New Roman" w:hAnsi="Times New Roman"/>
          <w:sz w:val="24"/>
          <w:szCs w:val="24"/>
        </w:rPr>
        <w:t xml:space="preserve">из </w:t>
      </w:r>
      <w:r w:rsidRPr="00CB4FEC">
        <w:rPr>
          <w:rFonts w:ascii="Times New Roman" w:hAnsi="Times New Roman"/>
          <w:sz w:val="24"/>
          <w:szCs w:val="24"/>
        </w:rPr>
        <w:t xml:space="preserve">налогового органа об </w:t>
      </w:r>
      <w:r w:rsidR="008045DC">
        <w:rPr>
          <w:rFonts w:ascii="Times New Roman" w:hAnsi="Times New Roman"/>
          <w:sz w:val="24"/>
          <w:szCs w:val="24"/>
        </w:rPr>
        <w:t>отсутствии задолженности за последний завершённый отчётный период по уплате налогов, страховых взносов, подлежащих уплате в соответствии с законодательством Российской Федерации о налогах и сборах;</w:t>
      </w:r>
    </w:p>
    <w:p w:rsidR="009377FE" w:rsidRDefault="009377FE" w:rsidP="00ED3057">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F05E83">
        <w:rPr>
          <w:rFonts w:ascii="Times New Roman" w:hAnsi="Times New Roman"/>
          <w:sz w:val="24"/>
          <w:szCs w:val="24"/>
        </w:rPr>
        <w:t>справку из Пенсионного Фонда РФ об отсутствии задолженности по страховым взносам за последний завершенный отчетный период;</w:t>
      </w:r>
    </w:p>
    <w:p w:rsidR="00F05E83" w:rsidRDefault="00F05E83" w:rsidP="00F05E83">
      <w:pPr>
        <w:pStyle w:val="ConsPlusNormal"/>
        <w:ind w:firstLine="540"/>
        <w:jc w:val="both"/>
        <w:rPr>
          <w:rFonts w:ascii="Times New Roman" w:hAnsi="Times New Roman"/>
          <w:sz w:val="24"/>
          <w:szCs w:val="24"/>
        </w:rPr>
      </w:pPr>
      <w:r>
        <w:rPr>
          <w:rFonts w:ascii="Times New Roman" w:hAnsi="Times New Roman"/>
          <w:sz w:val="24"/>
          <w:szCs w:val="24"/>
        </w:rPr>
        <w:t>- справку из ФСС РФ об отсутствии задолженности по страховым взносам за последний завершенный отчетный период;</w:t>
      </w:r>
    </w:p>
    <w:p w:rsidR="00ED3057" w:rsidRPr="00CB4FEC" w:rsidRDefault="00ED3057" w:rsidP="00ED3057">
      <w:pPr>
        <w:pStyle w:val="ConsPlusNormal"/>
        <w:tabs>
          <w:tab w:val="left" w:pos="567"/>
        </w:tabs>
        <w:ind w:firstLine="540"/>
        <w:jc w:val="both"/>
        <w:rPr>
          <w:rFonts w:ascii="Times New Roman" w:hAnsi="Times New Roman"/>
          <w:sz w:val="24"/>
          <w:szCs w:val="24"/>
        </w:rPr>
      </w:pPr>
      <w:r w:rsidRPr="00CB4FEC">
        <w:rPr>
          <w:rFonts w:ascii="Times New Roman" w:hAnsi="Times New Roman"/>
          <w:sz w:val="24"/>
          <w:szCs w:val="24"/>
        </w:rPr>
        <w:t>- справку из ЕГРЮЛ;</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w:t>
      </w:r>
      <w:hyperlink r:id="rId10" w:history="1">
        <w:r w:rsidRPr="00CB4FEC">
          <w:rPr>
            <w:rFonts w:ascii="Times New Roman" w:hAnsi="Times New Roman"/>
            <w:sz w:val="24"/>
            <w:szCs w:val="24"/>
          </w:rPr>
          <w:t>сведения</w:t>
        </w:r>
      </w:hyperlink>
      <w:r w:rsidRPr="00CB4FEC">
        <w:rPr>
          <w:rFonts w:ascii="Times New Roman" w:hAnsi="Times New Roman"/>
          <w:sz w:val="24"/>
          <w:szCs w:val="24"/>
        </w:rPr>
        <w:t xml:space="preserve"> о претенденте по форме согласно приложению № 2 к настоящему Положению;</w:t>
      </w:r>
    </w:p>
    <w:p w:rsidR="00682745" w:rsidRDefault="00ED3057" w:rsidP="008045DC">
      <w:pPr>
        <w:ind w:firstLine="567"/>
        <w:jc w:val="both"/>
      </w:pPr>
      <w:r w:rsidRPr="00CB4FEC">
        <w:t xml:space="preserve">- </w:t>
      </w:r>
      <w:hyperlink r:id="rId11" w:history="1">
        <w:r w:rsidRPr="00CB4FEC">
          <w:t>перечень</w:t>
        </w:r>
      </w:hyperlink>
      <w:r w:rsidRPr="00CB4FEC">
        <w:t xml:space="preserve"> всех транспортных средств, предназначенных для перевозки пассажиров в городском сообщении, находящихся в распоряжении (владении) претендента, указанных в заявке на участие в конкурсе, по форме согласно приложению № </w:t>
      </w:r>
      <w:r w:rsidR="00686D62">
        <w:t>4</w:t>
      </w:r>
      <w:r w:rsidRPr="00CB4FEC">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r w:rsidR="00682745">
        <w:t xml:space="preserve"> с приложением следующих документов:</w:t>
      </w:r>
    </w:p>
    <w:p w:rsidR="00E31C73" w:rsidRDefault="00682745" w:rsidP="00682745">
      <w:pPr>
        <w:ind w:firstLine="567"/>
        <w:jc w:val="both"/>
      </w:pPr>
      <w:r>
        <w:t xml:space="preserve">а) </w:t>
      </w:r>
      <w:r w:rsidR="00C622CF" w:rsidRPr="00C622CF">
        <w:rPr>
          <w:bCs/>
          <w:sz w:val="28"/>
          <w:szCs w:val="28"/>
        </w:rPr>
        <w:t xml:space="preserve"> </w:t>
      </w:r>
      <w:r w:rsidR="00E31C73" w:rsidRPr="00DD20D6">
        <w:t>информации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 составленной согласно учетным записям в документе учета дорожно-транспортных происшествий, заверенной ГИБДД территориального отдела внутренних дел или территориальным отделом государственного автодорожного надзора по Республике Адыгея;</w:t>
      </w:r>
    </w:p>
    <w:p w:rsidR="00682745" w:rsidRDefault="00682745" w:rsidP="00682745">
      <w:pPr>
        <w:ind w:firstLine="567"/>
        <w:jc w:val="both"/>
      </w:pPr>
      <w:r>
        <w:t>б) подтверждающих оснащённость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682745" w:rsidRDefault="00682745" w:rsidP="00682745">
      <w:pPr>
        <w:ind w:firstLine="567"/>
        <w:jc w:val="both"/>
      </w:pPr>
      <w:r>
        <w:t>в) подтверждающих наличие пониженного пола салона транспортных средств (при наличии);</w:t>
      </w:r>
    </w:p>
    <w:p w:rsidR="00682745" w:rsidRPr="00DD20D6" w:rsidRDefault="00682745" w:rsidP="00682745">
      <w:pPr>
        <w:ind w:firstLine="567"/>
        <w:jc w:val="both"/>
      </w:pPr>
      <w:r>
        <w:t>г) подтверждающих оснащённость транспортных средств системой кондиционирования воздухом (при наличии).</w:t>
      </w:r>
    </w:p>
    <w:p w:rsidR="005F11E6" w:rsidRPr="005F11E6" w:rsidRDefault="005F11E6" w:rsidP="008045DC">
      <w:pPr>
        <w:ind w:firstLine="426"/>
        <w:jc w:val="both"/>
        <w:rPr>
          <w:bCs/>
        </w:rPr>
      </w:pPr>
      <w:r w:rsidRPr="005F11E6">
        <w:rPr>
          <w:bCs/>
        </w:rPr>
        <w:t>- документы, подтверждающие наличие на праве собственности или на ином законном праве транспортных средств, соответствующих требованиям, указанным в реестре маршрута регулярных перевозок, в отношении которого выдаётся свидетельство, с приложением копий паспортов транспортных средств, договора о пользовании транспортным средством (на условии аренды или ином праве). В случае предоставления договора аренды на транспортное средство, находящееся в лизинге, претендент предоставляет также письменное согласие лизингодателя;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2" w:history="1">
        <w:r w:rsidRPr="00CB4FEC">
          <w:rPr>
            <w:rFonts w:ascii="Times New Roman" w:hAnsi="Times New Roman"/>
            <w:sz w:val="24"/>
            <w:szCs w:val="24"/>
          </w:rPr>
          <w:t>законом</w:t>
        </w:r>
      </w:hyperlink>
      <w:r w:rsidRPr="00CB4FEC">
        <w:rPr>
          <w:rFonts w:ascii="Times New Roman" w:hAnsi="Times New Roman"/>
          <w:sz w:val="24"/>
          <w:szCs w:val="24"/>
        </w:rPr>
        <w:t xml:space="preserve"> от 27 июля 2006 года № 152-ФЗ «О персональных данных» (с последующими изменениями).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Претенденты несут ответственность за достоверность представленной информации.</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2</w:t>
      </w:r>
      <w:r w:rsidR="00ED3057" w:rsidRPr="00CB4FEC">
        <w:rPr>
          <w:rFonts w:ascii="Times New Roman" w:hAnsi="Times New Roman"/>
          <w:sz w:val="24"/>
          <w:szCs w:val="24"/>
        </w:rPr>
        <w:t>.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3</w:t>
      </w:r>
      <w:r w:rsidR="00ED3057" w:rsidRPr="00CB4FEC">
        <w:rPr>
          <w:rFonts w:ascii="Times New Roman" w:hAnsi="Times New Roman"/>
          <w:sz w:val="24"/>
          <w:szCs w:val="24"/>
        </w:rPr>
        <w:t xml:space="preserve">.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w:t>
      </w:r>
      <w:r w:rsidR="00ED3057" w:rsidRPr="00CB4FEC">
        <w:rPr>
          <w:rFonts w:ascii="Times New Roman" w:hAnsi="Times New Roman"/>
          <w:color w:val="000000"/>
          <w:sz w:val="24"/>
          <w:szCs w:val="24"/>
        </w:rPr>
        <w:t>простого товарищества</w:t>
      </w:r>
      <w:r w:rsidR="00ED3057" w:rsidRPr="00CB4FEC">
        <w:rPr>
          <w:rFonts w:ascii="Times New Roman" w:hAnsi="Times New Roman"/>
          <w:sz w:val="24"/>
          <w:szCs w:val="24"/>
        </w:rPr>
        <w:t>, либо отправляются заказным почтовым отправлением с уведомлением о вручении.</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CB4FEC" w:rsidRDefault="00ED3057" w:rsidP="00ED3057">
      <w:pPr>
        <w:pStyle w:val="ConsPlusNormal"/>
        <w:ind w:firstLine="540"/>
        <w:jc w:val="both"/>
        <w:rPr>
          <w:rFonts w:ascii="Times New Roman" w:hAnsi="Times New Roman"/>
          <w:sz w:val="24"/>
          <w:szCs w:val="24"/>
        </w:rPr>
      </w:pPr>
      <w:r w:rsidRPr="00CB4FEC">
        <w:rPr>
          <w:rFonts w:ascii="Times New Roman" w:hAnsi="Times New Roman"/>
          <w:sz w:val="24"/>
          <w:szCs w:val="24"/>
        </w:rPr>
        <w:lastRenderedPageBreak/>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4</w:t>
      </w:r>
      <w:r w:rsidR="00ED3057" w:rsidRPr="00CB4FEC">
        <w:rPr>
          <w:rFonts w:ascii="Times New Roman" w:hAnsi="Times New Roman"/>
          <w:sz w:val="24"/>
          <w:szCs w:val="24"/>
        </w:rPr>
        <w:t>. Прием документов на участие в конкурсе заканчивается в день, указанный в извещении о проведении конкурса.</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5</w:t>
      </w:r>
      <w:r w:rsidR="00ED3057" w:rsidRPr="00CB4FEC">
        <w:rPr>
          <w:rFonts w:ascii="Times New Roman" w:hAnsi="Times New Roman"/>
          <w:sz w:val="24"/>
          <w:szCs w:val="24"/>
        </w:rPr>
        <w:t>.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CB4FEC" w:rsidRDefault="00CB4FEC" w:rsidP="00ED3057">
      <w:pPr>
        <w:pStyle w:val="ConsPlusNormal"/>
        <w:ind w:firstLine="540"/>
        <w:jc w:val="both"/>
        <w:rPr>
          <w:rFonts w:ascii="Times New Roman" w:hAnsi="Times New Roman"/>
          <w:sz w:val="24"/>
          <w:szCs w:val="24"/>
        </w:rPr>
      </w:pPr>
      <w:r w:rsidRPr="00CB4FEC">
        <w:rPr>
          <w:rFonts w:ascii="Times New Roman" w:hAnsi="Times New Roman"/>
          <w:sz w:val="24"/>
          <w:szCs w:val="24"/>
        </w:rPr>
        <w:t>6</w:t>
      </w:r>
      <w:r w:rsidR="00ED3057" w:rsidRPr="00CB4FEC">
        <w:rPr>
          <w:rFonts w:ascii="Times New Roman" w:hAnsi="Times New Roman"/>
          <w:sz w:val="24"/>
          <w:szCs w:val="24"/>
        </w:rPr>
        <w:t>.</w:t>
      </w:r>
      <w:r w:rsidR="00697AEE">
        <w:rPr>
          <w:rFonts w:ascii="Times New Roman" w:hAnsi="Times New Roman"/>
          <w:sz w:val="24"/>
          <w:szCs w:val="24"/>
        </w:rPr>
        <w:t>6</w:t>
      </w:r>
      <w:r w:rsidR="00ED3057" w:rsidRPr="00CB4FEC">
        <w:rPr>
          <w:rFonts w:ascii="Times New Roman" w:hAnsi="Times New Roman"/>
          <w:sz w:val="24"/>
          <w:szCs w:val="24"/>
        </w:rPr>
        <w:t>.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A65516" w:rsidRDefault="009E1DBD" w:rsidP="00A65516">
      <w:pPr>
        <w:pStyle w:val="2"/>
        <w:ind w:firstLine="709"/>
        <w:jc w:val="both"/>
        <w:rPr>
          <w:rFonts w:ascii="Times New Roman" w:hAnsi="Times New Roman" w:cs="Times New Roman"/>
          <w:i w:val="0"/>
          <w:sz w:val="24"/>
          <w:szCs w:val="24"/>
        </w:rPr>
      </w:pPr>
      <w:bookmarkStart w:id="7" w:name="_Toc496006920"/>
      <w:r w:rsidRPr="00A65516">
        <w:rPr>
          <w:rFonts w:ascii="Times New Roman" w:hAnsi="Times New Roman" w:cs="Times New Roman"/>
          <w:i w:val="0"/>
          <w:sz w:val="24"/>
          <w:szCs w:val="24"/>
        </w:rPr>
        <w:t xml:space="preserve">7. Порядок и срок отзыва заявок </w:t>
      </w:r>
      <w:r w:rsidR="00A65516">
        <w:rPr>
          <w:rFonts w:ascii="Times New Roman" w:hAnsi="Times New Roman" w:cs="Times New Roman"/>
          <w:i w:val="0"/>
          <w:sz w:val="24"/>
          <w:szCs w:val="24"/>
        </w:rPr>
        <w:t xml:space="preserve">на участие в конкурсе, порядок </w:t>
      </w:r>
      <w:r w:rsidRPr="00A65516">
        <w:rPr>
          <w:rFonts w:ascii="Times New Roman" w:hAnsi="Times New Roman" w:cs="Times New Roman"/>
          <w:i w:val="0"/>
          <w:sz w:val="24"/>
          <w:szCs w:val="24"/>
        </w:rPr>
        <w:t>внесения изменений в такие заявки</w:t>
      </w:r>
      <w:bookmarkEnd w:id="7"/>
    </w:p>
    <w:p w:rsidR="009E1DBD" w:rsidRPr="0066627D" w:rsidRDefault="009E1DBD" w:rsidP="009E1DBD">
      <w:pPr>
        <w:tabs>
          <w:tab w:val="left" w:pos="142"/>
        </w:tabs>
        <w:autoSpaceDE w:val="0"/>
        <w:autoSpaceDN w:val="0"/>
        <w:adjustRightInd w:val="0"/>
        <w:ind w:firstLine="709"/>
        <w:jc w:val="both"/>
        <w:rPr>
          <w:spacing w:val="-2"/>
        </w:rPr>
      </w:pPr>
      <w:r w:rsidRPr="0066627D">
        <w:rPr>
          <w:spacing w:val="-2"/>
        </w:rPr>
        <w:t xml:space="preserve">7.1. Заявитель, подавший заявку на участие в конкурсе, вправе изменить такую заявку </w:t>
      </w:r>
      <w:r w:rsidRPr="0066627D">
        <w:rPr>
          <w:spacing w:val="-2"/>
        </w:rPr>
        <w:br/>
        <w:t xml:space="preserve">до истечения срока, установленного в извещении о проведении конкурса и </w:t>
      </w:r>
      <w:r w:rsidR="003D5EF6">
        <w:rPr>
          <w:rStyle w:val="aff2"/>
          <w:sz w:val="24"/>
        </w:rPr>
        <w:t>настоящей</w:t>
      </w:r>
      <w:r w:rsidR="003D5EF6" w:rsidRPr="0066627D">
        <w:rPr>
          <w:spacing w:val="-2"/>
        </w:rPr>
        <w:t xml:space="preserve"> </w:t>
      </w:r>
      <w:r w:rsidRPr="0066627D">
        <w:rPr>
          <w:spacing w:val="-2"/>
        </w:rPr>
        <w:t>конкурсной документации для подачи заявок на участие в конкурсе, а т</w:t>
      </w:r>
      <w:r w:rsidR="003D5EF6">
        <w:rPr>
          <w:spacing w:val="-2"/>
        </w:rPr>
        <w:t xml:space="preserve">акже отозвать ее в любое время </w:t>
      </w:r>
      <w:r w:rsidRPr="0066627D">
        <w:rPr>
          <w:spacing w:val="-2"/>
        </w:rPr>
        <w:t>до начала процедуры оценки и сопоставления заявок на участие в конкурсе.</w:t>
      </w:r>
    </w:p>
    <w:p w:rsidR="009E1DBD" w:rsidRPr="0066627D" w:rsidRDefault="009E1DBD" w:rsidP="009E1DBD">
      <w:pPr>
        <w:tabs>
          <w:tab w:val="left" w:pos="142"/>
        </w:tabs>
        <w:autoSpaceDE w:val="0"/>
        <w:autoSpaceDN w:val="0"/>
        <w:adjustRightInd w:val="0"/>
        <w:ind w:firstLine="709"/>
        <w:jc w:val="both"/>
      </w:pPr>
      <w:r w:rsidRPr="0066627D">
        <w:t xml:space="preserve">7.2. Изменение поданной заявки на участие в конкурсе производится </w:t>
      </w:r>
      <w:r w:rsidRPr="0066627D">
        <w:rPr>
          <w:spacing w:val="-2"/>
        </w:rPr>
        <w:t>заявителем</w:t>
      </w:r>
      <w:r w:rsidRPr="0066627D">
        <w:t xml:space="preserve"> или его представителем путем подачи нового конверта с измененной заявкой и прилагаемыми к заявке документами.</w:t>
      </w:r>
    </w:p>
    <w:p w:rsidR="009E1DBD" w:rsidRPr="0066627D" w:rsidRDefault="009E1DBD" w:rsidP="009E1DBD">
      <w:pPr>
        <w:tabs>
          <w:tab w:val="left" w:pos="142"/>
        </w:tabs>
        <w:autoSpaceDE w:val="0"/>
        <w:autoSpaceDN w:val="0"/>
        <w:adjustRightInd w:val="0"/>
        <w:ind w:firstLine="709"/>
        <w:jc w:val="both"/>
      </w:pPr>
      <w:r w:rsidRPr="0066627D">
        <w:t>7.3. Отозванные заявки возвращаются организатором конкурса заявителю либо его представителю.</w:t>
      </w:r>
    </w:p>
    <w:p w:rsidR="009E1DBD" w:rsidRPr="00A65516" w:rsidRDefault="009E1DBD" w:rsidP="00C37EDC">
      <w:pPr>
        <w:pStyle w:val="2"/>
        <w:ind w:firstLine="709"/>
        <w:jc w:val="both"/>
        <w:rPr>
          <w:rFonts w:ascii="Times New Roman" w:hAnsi="Times New Roman" w:cs="Times New Roman"/>
          <w:i w:val="0"/>
          <w:sz w:val="24"/>
          <w:szCs w:val="24"/>
        </w:rPr>
      </w:pPr>
      <w:bookmarkStart w:id="8" w:name="_Toc496006921"/>
      <w:r w:rsidRPr="00A65516">
        <w:rPr>
          <w:rFonts w:ascii="Times New Roman" w:hAnsi="Times New Roman" w:cs="Times New Roman"/>
          <w:i w:val="0"/>
          <w:sz w:val="24"/>
          <w:szCs w:val="24"/>
        </w:rPr>
        <w:t>8.</w:t>
      </w:r>
      <w:r w:rsidRPr="00A65516">
        <w:rPr>
          <w:rFonts w:ascii="Times New Roman" w:hAnsi="Times New Roman" w:cs="Times New Roman"/>
          <w:i w:val="0"/>
          <w:color w:val="FFFFFF" w:themeColor="background1"/>
          <w:sz w:val="24"/>
          <w:szCs w:val="24"/>
        </w:rPr>
        <w:t>-</w:t>
      </w:r>
      <w:r w:rsidRPr="00C37EDC">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8"/>
    </w:p>
    <w:p w:rsidR="009E1DBD" w:rsidRPr="00D11256" w:rsidRDefault="009E1DBD" w:rsidP="009E1DBD">
      <w:pPr>
        <w:pStyle w:val="ConsPlusNormal"/>
        <w:ind w:firstLine="709"/>
        <w:jc w:val="both"/>
        <w:rPr>
          <w:rFonts w:ascii="Times New Roman" w:hAnsi="Times New Roman" w:cs="Times New Roman"/>
          <w:sz w:val="24"/>
          <w:szCs w:val="24"/>
        </w:rPr>
      </w:pPr>
      <w:r w:rsidRPr="0066627D">
        <w:rPr>
          <w:rFonts w:ascii="Times New Roman" w:hAnsi="Times New Roman" w:cs="Times New Roman"/>
          <w:sz w:val="24"/>
          <w:szCs w:val="24"/>
        </w:rPr>
        <w:t>8.1. Любое заинтересованное лицо вправе направить в письменной форме организатору</w:t>
      </w:r>
      <w:r w:rsidRPr="0066627D">
        <w:rPr>
          <w:rFonts w:ascii="Times New Roman" w:hAnsi="Times New Roman" w:cs="Times New Roman"/>
          <w:bCs/>
          <w:sz w:val="24"/>
          <w:szCs w:val="24"/>
        </w:rPr>
        <w:t xml:space="preserve"> конкурса запрос о разъяснении положений </w:t>
      </w:r>
      <w:r w:rsidR="003D5EF6" w:rsidRPr="003D5EF6">
        <w:rPr>
          <w:rStyle w:val="aff2"/>
          <w:rFonts w:ascii="Times New Roman" w:hAnsi="Times New Roman" w:cs="Times New Roman"/>
          <w:sz w:val="24"/>
        </w:rPr>
        <w:t>настоящей</w:t>
      </w:r>
      <w:r w:rsidR="003D5EF6" w:rsidRPr="0066627D">
        <w:rPr>
          <w:rFonts w:ascii="Times New Roman" w:hAnsi="Times New Roman" w:cs="Times New Roman"/>
          <w:bCs/>
          <w:sz w:val="24"/>
          <w:szCs w:val="24"/>
        </w:rPr>
        <w:t xml:space="preserve"> </w:t>
      </w:r>
      <w:r w:rsidRPr="0066627D">
        <w:rPr>
          <w:rFonts w:ascii="Times New Roman" w:hAnsi="Times New Roman" w:cs="Times New Roman"/>
          <w:bCs/>
          <w:sz w:val="24"/>
          <w:szCs w:val="24"/>
        </w:rPr>
        <w:t>конкурсной документац</w:t>
      </w:r>
      <w:r w:rsidR="003D79B5">
        <w:rPr>
          <w:rFonts w:ascii="Times New Roman" w:hAnsi="Times New Roman" w:cs="Times New Roman"/>
          <w:bCs/>
          <w:sz w:val="24"/>
          <w:szCs w:val="24"/>
        </w:rPr>
        <w:t xml:space="preserve">ии </w:t>
      </w:r>
      <w:r w:rsidR="003D79B5" w:rsidRPr="00D11256">
        <w:rPr>
          <w:rFonts w:ascii="Times New Roman" w:hAnsi="Times New Roman" w:cs="Times New Roman"/>
          <w:sz w:val="24"/>
          <w:szCs w:val="24"/>
        </w:rPr>
        <w:t xml:space="preserve">(приложение № </w:t>
      </w:r>
      <w:r w:rsidR="00D11256" w:rsidRPr="00D11256">
        <w:rPr>
          <w:rFonts w:ascii="Times New Roman" w:hAnsi="Times New Roman" w:cs="Times New Roman"/>
          <w:sz w:val="24"/>
          <w:szCs w:val="24"/>
        </w:rPr>
        <w:t>9</w:t>
      </w:r>
      <w:r w:rsidR="003D79B5" w:rsidRPr="00D11256">
        <w:rPr>
          <w:rFonts w:ascii="Times New Roman" w:hAnsi="Times New Roman" w:cs="Times New Roman"/>
          <w:sz w:val="24"/>
          <w:szCs w:val="24"/>
        </w:rPr>
        <w:t xml:space="preserve"> </w:t>
      </w:r>
      <w:r w:rsidRPr="00D11256">
        <w:rPr>
          <w:rFonts w:ascii="Times New Roman" w:hAnsi="Times New Roman" w:cs="Times New Roman"/>
          <w:sz w:val="24"/>
          <w:szCs w:val="24"/>
        </w:rPr>
        <w:t>конкурсной документации).</w:t>
      </w:r>
    </w:p>
    <w:p w:rsidR="009E1DBD" w:rsidRPr="0066627D" w:rsidRDefault="009E1DBD" w:rsidP="009E1DBD">
      <w:pPr>
        <w:tabs>
          <w:tab w:val="left" w:pos="142"/>
        </w:tabs>
        <w:autoSpaceDE w:val="0"/>
        <w:autoSpaceDN w:val="0"/>
        <w:adjustRightInd w:val="0"/>
        <w:ind w:firstLine="709"/>
        <w:jc w:val="both"/>
      </w:pPr>
      <w:r w:rsidRPr="0066627D">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3D5EF6">
        <w:rPr>
          <w:rStyle w:val="aff2"/>
          <w:sz w:val="24"/>
        </w:rPr>
        <w:t>настоящей</w:t>
      </w:r>
      <w:r w:rsidR="003D5EF6" w:rsidRPr="0066627D">
        <w:t xml:space="preserve"> </w:t>
      </w:r>
      <w:r w:rsidRPr="0066627D">
        <w:t>конкурсной документа</w:t>
      </w:r>
      <w:r w:rsidR="003D79B5">
        <w:t xml:space="preserve">ции (приложение № </w:t>
      </w:r>
      <w:r w:rsidR="00686D62">
        <w:t>8</w:t>
      </w:r>
      <w:r w:rsidR="003D79B5">
        <w:t xml:space="preserve"> </w:t>
      </w:r>
      <w:r w:rsidR="003D5EF6" w:rsidRPr="003D5EF6">
        <w:rPr>
          <w:rStyle w:val="aff2"/>
          <w:sz w:val="24"/>
        </w:rPr>
        <w:t>настоящей</w:t>
      </w:r>
      <w:r w:rsidR="003D5EF6" w:rsidRPr="0066627D">
        <w:t xml:space="preserve"> </w:t>
      </w:r>
      <w:r w:rsidRPr="0066627D">
        <w:t>конкурсной документации), если указанный запрос поступил к организатору конкурса не позднее</w:t>
      </w:r>
      <w:r w:rsidR="003D5EF6">
        <w:t xml:space="preserve"> чем </w:t>
      </w:r>
      <w:r w:rsidRPr="0066627D">
        <w:t xml:space="preserve">за пять дней до дня окончания подачи заявок на участие в конкурсе. </w:t>
      </w:r>
    </w:p>
    <w:p w:rsidR="004D17C1" w:rsidRPr="00A65516" w:rsidRDefault="004D17C1" w:rsidP="004D17C1">
      <w:pPr>
        <w:pStyle w:val="2"/>
        <w:ind w:firstLine="709"/>
        <w:rPr>
          <w:rFonts w:ascii="Times New Roman" w:hAnsi="Times New Roman" w:cs="Times New Roman"/>
          <w:i w:val="0"/>
          <w:sz w:val="24"/>
          <w:szCs w:val="24"/>
        </w:rPr>
      </w:pPr>
      <w:bookmarkStart w:id="9" w:name="_Toc496006922"/>
      <w:r w:rsidRPr="00A65516">
        <w:rPr>
          <w:rFonts w:ascii="Times New Roman" w:hAnsi="Times New Roman" w:cs="Times New Roman"/>
          <w:i w:val="0"/>
          <w:sz w:val="24"/>
          <w:szCs w:val="24"/>
        </w:rPr>
        <w:t>9. Порядок вскрытия конвертов с заявками на участие в конкурсе</w:t>
      </w:r>
      <w:bookmarkEnd w:id="9"/>
    </w:p>
    <w:p w:rsidR="004D17C1" w:rsidRPr="0066627D" w:rsidRDefault="004D17C1" w:rsidP="004D17C1">
      <w:pPr>
        <w:tabs>
          <w:tab w:val="left" w:pos="142"/>
        </w:tabs>
        <w:autoSpaceDE w:val="0"/>
        <w:autoSpaceDN w:val="0"/>
        <w:adjustRightInd w:val="0"/>
        <w:ind w:firstLine="709"/>
        <w:jc w:val="both"/>
      </w:pPr>
      <w:r w:rsidRPr="0066627D">
        <w:t>9.1. Публично</w:t>
      </w:r>
      <w:r w:rsidRPr="00805576">
        <w:t>,</w:t>
      </w:r>
      <w:r w:rsidRPr="0066627D">
        <w:t xml:space="preserve"> в день, во</w:t>
      </w:r>
      <w:r w:rsidR="00EC59F6">
        <w:t xml:space="preserve"> </w:t>
      </w:r>
      <w:r w:rsidRPr="0066627D">
        <w:t xml:space="preserve">время и в месте, указанных в извещении о проведении конкурса, конкурсной комиссией осуществляется вскрытие конвертов с заявками на участие </w:t>
      </w:r>
      <w:r w:rsidRPr="0066627D">
        <w:br/>
        <w:t>в конкурсе (далее - вскрытие конвертов). Вскрытие конвертов осуществляется в один день.</w:t>
      </w:r>
    </w:p>
    <w:p w:rsidR="004D17C1" w:rsidRPr="0066627D" w:rsidRDefault="004D17C1" w:rsidP="004D17C1">
      <w:pPr>
        <w:ind w:firstLine="709"/>
        <w:jc w:val="both"/>
      </w:pPr>
      <w:r w:rsidRPr="0066627D">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3D5EF6">
        <w:rPr>
          <w:rStyle w:val="aff2"/>
          <w:sz w:val="24"/>
        </w:rPr>
        <w:t>настоящей</w:t>
      </w:r>
      <w:r w:rsidRPr="0066627D">
        <w:t xml:space="preserve"> конкурсной документации, организатор конкурса прекращает прием к</w:t>
      </w:r>
      <w:r>
        <w:t xml:space="preserve">онвертов с заявками на участие </w:t>
      </w:r>
      <w:r w:rsidRPr="0066627D">
        <w:t>в конкурсе.</w:t>
      </w:r>
    </w:p>
    <w:p w:rsidR="004D17C1" w:rsidRPr="0066627D" w:rsidRDefault="004D17C1" w:rsidP="004D17C1">
      <w:pPr>
        <w:ind w:firstLine="709"/>
        <w:jc w:val="both"/>
      </w:pPr>
      <w:r w:rsidRPr="0066627D">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66627D">
        <w:br/>
        <w:t xml:space="preserve">в конкурсе такого заявителя, поданные в отношении данного лота, считаются не поданными, </w:t>
      </w:r>
      <w:r w:rsidRPr="0066627D">
        <w:br/>
        <w:t>не рассматриваются и возвращаются этому заявителю.</w:t>
      </w:r>
    </w:p>
    <w:p w:rsidR="004D17C1" w:rsidRPr="0066627D" w:rsidRDefault="004D17C1" w:rsidP="004D17C1">
      <w:pPr>
        <w:ind w:firstLine="709"/>
        <w:jc w:val="both"/>
      </w:pPr>
      <w:r w:rsidRPr="0066627D">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66627D">
        <w:br/>
        <w:t xml:space="preserve">не рассматриваются и возвращаются подавшим их заявителям в течение пяти рабочих дней </w:t>
      </w:r>
      <w:r w:rsidRPr="0066627D">
        <w:br/>
        <w:t>с указанием причин. Такие заявители к участию в конкурсе не допускаются.</w:t>
      </w:r>
    </w:p>
    <w:p w:rsidR="004D17C1" w:rsidRPr="0066627D" w:rsidRDefault="004D17C1" w:rsidP="004D17C1">
      <w:pPr>
        <w:ind w:firstLine="709"/>
        <w:jc w:val="both"/>
      </w:pPr>
      <w:r w:rsidRPr="0066627D">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66627D" w:rsidRDefault="004D17C1" w:rsidP="004D17C1">
      <w:pPr>
        <w:ind w:firstLine="709"/>
        <w:jc w:val="both"/>
      </w:pPr>
      <w:r w:rsidRPr="0066627D">
        <w:t>9.6. Наименование (для юридического лица), фамилия, имя, отчество (для индивидуального предпринимателя)</w:t>
      </w:r>
      <w:r>
        <w:t xml:space="preserve">, наименование уполномоченного участника договора простого товарищества </w:t>
      </w:r>
      <w:r w:rsidRPr="0066627D">
        <w:t xml:space="preserve"> и адрес регистрации (юридический адрес) каждого заявителя, конверт, </w:t>
      </w:r>
      <w:r w:rsidRPr="0066627D">
        <w:lastRenderedPageBreak/>
        <w:t xml:space="preserve">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66627D">
        <w:rPr>
          <w:rStyle w:val="a8"/>
          <w:b w:val="0"/>
          <w:color w:val="auto"/>
        </w:rPr>
        <w:t>пунктом 9.4</w:t>
      </w:r>
      <w:r w:rsidRPr="0066627D">
        <w:t xml:space="preserve"> настоящей конкурсной документации, объявляются при вскрытии конвертов и заносятся </w:t>
      </w:r>
      <w:r w:rsidRPr="0066627D">
        <w:br/>
        <w:t>в протокол вскрытия конвертов.</w:t>
      </w:r>
    </w:p>
    <w:p w:rsidR="00EC59F6" w:rsidRDefault="004D17C1" w:rsidP="004D17C1">
      <w:pPr>
        <w:ind w:firstLine="709"/>
        <w:jc w:val="both"/>
      </w:pPr>
      <w:r w:rsidRPr="0066627D">
        <w:t>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w:t>
      </w:r>
      <w:r w:rsidR="008B613E">
        <w:t xml:space="preserve"> позднее трёх рабочих</w:t>
      </w:r>
      <w:r w:rsidRPr="0066627D">
        <w:t xml:space="preserve"> </w:t>
      </w:r>
      <w:r w:rsidR="008B613E">
        <w:t xml:space="preserve">дней </w:t>
      </w:r>
      <w:r w:rsidRPr="0066627D">
        <w:t xml:space="preserve">после завершения процедуры вскрытия конвертов. </w:t>
      </w:r>
      <w:r w:rsidR="00EC59F6">
        <w:t>Срок рассмотрения заявок не может превышать 15 рабочих дней со дня вскрытия конвертов.</w:t>
      </w:r>
    </w:p>
    <w:p w:rsidR="004D17C1" w:rsidRPr="0066627D" w:rsidRDefault="004D17C1" w:rsidP="004D17C1">
      <w:pPr>
        <w:ind w:firstLine="709"/>
        <w:jc w:val="both"/>
      </w:pPr>
      <w:r w:rsidRPr="0066627D">
        <w:t>9.8. Организатор конкурса обязан осуществлять аудио- или видеозапись процедуры вскрытия конвертов с заявками на участие в конкурсе.</w:t>
      </w:r>
    </w:p>
    <w:p w:rsidR="004D17C1" w:rsidRPr="0066627D" w:rsidRDefault="004D17C1" w:rsidP="004D17C1">
      <w:pPr>
        <w:ind w:firstLine="709"/>
        <w:jc w:val="both"/>
      </w:pPr>
      <w:r w:rsidRPr="0066627D">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66627D">
        <w:rPr>
          <w:rStyle w:val="a8"/>
          <w:b w:val="0"/>
          <w:color w:val="auto"/>
        </w:rPr>
        <w:t>пунктами 10.1</w:t>
      </w:r>
      <w:r w:rsidRPr="002E69C2">
        <w:t>,</w:t>
      </w:r>
      <w:r w:rsidRPr="0066627D">
        <w:rPr>
          <w:b/>
        </w:rPr>
        <w:t xml:space="preserve"> </w:t>
      </w:r>
      <w:r w:rsidRPr="0066627D">
        <w:rPr>
          <w:rStyle w:val="a8"/>
          <w:b w:val="0"/>
          <w:color w:val="auto"/>
        </w:rPr>
        <w:t>10.2</w:t>
      </w:r>
      <w:r w:rsidRPr="0066627D">
        <w:t xml:space="preserve"> настоящей конкурсной документации.</w:t>
      </w:r>
    </w:p>
    <w:p w:rsidR="004D17C1" w:rsidRPr="0066627D" w:rsidRDefault="004D17C1" w:rsidP="004D17C1">
      <w:pPr>
        <w:ind w:firstLine="709"/>
        <w:jc w:val="both"/>
      </w:pPr>
      <w:r w:rsidRPr="0066627D">
        <w:t xml:space="preserve">9.10. В случае, если указанная заявка соответствует требованиям и условиям, предусмотренным </w:t>
      </w:r>
      <w:r w:rsidRPr="003D5EF6">
        <w:rPr>
          <w:rStyle w:val="aff2"/>
          <w:sz w:val="24"/>
        </w:rPr>
        <w:t>настоящей</w:t>
      </w:r>
      <w:r w:rsidRPr="0066627D">
        <w:t xml:space="preserve"> конкурсной документацией, в порядке, установленном </w:t>
      </w:r>
      <w:r w:rsidRPr="0066627D">
        <w:rPr>
          <w:rStyle w:val="a8"/>
          <w:b w:val="0"/>
          <w:color w:val="auto"/>
        </w:rPr>
        <w:t>пунктами 10.1</w:t>
      </w:r>
      <w:r w:rsidRPr="0066627D">
        <w:t xml:space="preserve">, </w:t>
      </w:r>
      <w:r w:rsidRPr="0066627D">
        <w:rPr>
          <w:rStyle w:val="a8"/>
          <w:b w:val="0"/>
          <w:color w:val="auto"/>
        </w:rPr>
        <w:t>10.2</w:t>
      </w:r>
      <w:r w:rsidRPr="0066627D">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Default="004D17C1" w:rsidP="004D17C1">
      <w:pPr>
        <w:ind w:firstLine="709"/>
        <w:jc w:val="both"/>
      </w:pPr>
      <w:r w:rsidRPr="0066627D">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3D5EF6">
        <w:rPr>
          <w:rStyle w:val="aff2"/>
          <w:sz w:val="24"/>
        </w:rPr>
        <w:t>настоящей</w:t>
      </w:r>
      <w:r w:rsidRPr="0066627D">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9E1DBD" w:rsidRPr="00A65516" w:rsidRDefault="009E1DBD" w:rsidP="00A65516">
      <w:pPr>
        <w:pStyle w:val="2"/>
        <w:ind w:firstLine="709"/>
        <w:rPr>
          <w:rFonts w:ascii="Times New Roman" w:hAnsi="Times New Roman" w:cs="Times New Roman"/>
          <w:i w:val="0"/>
          <w:sz w:val="24"/>
          <w:szCs w:val="24"/>
        </w:rPr>
      </w:pPr>
      <w:bookmarkStart w:id="10" w:name="_Toc496006923"/>
      <w:r w:rsidRPr="00A65516">
        <w:rPr>
          <w:rFonts w:ascii="Times New Roman" w:hAnsi="Times New Roman" w:cs="Times New Roman"/>
          <w:i w:val="0"/>
          <w:sz w:val="24"/>
          <w:szCs w:val="24"/>
        </w:rPr>
        <w:t>10. Порядок рассмотрения заявок на участие в конкурсе</w:t>
      </w:r>
      <w:bookmarkEnd w:id="10"/>
    </w:p>
    <w:p w:rsidR="009E1DBD" w:rsidRPr="0066627D" w:rsidRDefault="009E1DBD" w:rsidP="009E1DBD">
      <w:pPr>
        <w:ind w:firstLine="709"/>
        <w:jc w:val="both"/>
      </w:pPr>
      <w:r w:rsidRPr="0066627D">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Pr>
          <w:rStyle w:val="a8"/>
          <w:b w:val="0"/>
          <w:color w:val="auto"/>
        </w:rPr>
        <w:t>пункто</w:t>
      </w:r>
      <w:r w:rsidRPr="0066627D">
        <w:rPr>
          <w:rStyle w:val="a8"/>
          <w:b w:val="0"/>
          <w:color w:val="auto"/>
        </w:rPr>
        <w:t>м 4.1</w:t>
      </w:r>
      <w:r w:rsidRPr="0066627D">
        <w:t xml:space="preserve"> настоящей конкурсной документации. Срок рассмотрения заявок на участие в конкурсе не может превышать </w:t>
      </w:r>
      <w:r w:rsidR="004D17C1">
        <w:t>пятнадцать</w:t>
      </w:r>
      <w:r w:rsidR="00A07579">
        <w:t xml:space="preserve"> рабочих</w:t>
      </w:r>
      <w:r w:rsidRPr="0066627D">
        <w:t xml:space="preserve"> дней со дня вскрытия конвертов с заявками на участие в конкурсе.</w:t>
      </w:r>
    </w:p>
    <w:p w:rsidR="009E1DBD" w:rsidRPr="0066627D" w:rsidRDefault="009E1DBD" w:rsidP="009E1DBD">
      <w:pPr>
        <w:ind w:firstLine="709"/>
        <w:jc w:val="both"/>
      </w:pPr>
      <w:r w:rsidRPr="0066627D">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66627D">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66627D">
        <w:rPr>
          <w:rStyle w:val="a8"/>
          <w:b w:val="0"/>
          <w:color w:val="auto"/>
        </w:rPr>
        <w:t>пункт</w:t>
      </w:r>
      <w:r w:rsidR="002E69C2">
        <w:rPr>
          <w:rStyle w:val="a8"/>
          <w:b w:val="0"/>
          <w:color w:val="auto"/>
        </w:rPr>
        <w:t>ом</w:t>
      </w:r>
      <w:r w:rsidRPr="0066627D">
        <w:rPr>
          <w:rStyle w:val="a8"/>
          <w:b w:val="0"/>
          <w:color w:val="auto"/>
        </w:rPr>
        <w:t xml:space="preserve"> 4.3</w:t>
      </w:r>
      <w:r w:rsidRPr="0066627D">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w:t>
      </w:r>
      <w:r w:rsidR="00573DFF">
        <w:t>течении трёх рабочих дней после процедуры вскрытия конвертов</w:t>
      </w:r>
      <w:r w:rsidRPr="0066627D">
        <w:t>.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66627D" w:rsidRDefault="009E1DBD" w:rsidP="009E1DBD">
      <w:pPr>
        <w:ind w:firstLine="709"/>
        <w:jc w:val="both"/>
      </w:pPr>
      <w:r w:rsidRPr="0066627D">
        <w:t xml:space="preserve">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w:t>
      </w:r>
      <w:r w:rsidRPr="0066627D">
        <w:lastRenderedPageBreak/>
        <w:t>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Default="009E1DBD" w:rsidP="009E1DBD">
      <w:pPr>
        <w:tabs>
          <w:tab w:val="left" w:pos="142"/>
        </w:tabs>
        <w:autoSpaceDE w:val="0"/>
        <w:autoSpaceDN w:val="0"/>
        <w:adjustRightInd w:val="0"/>
        <w:ind w:firstLine="709"/>
        <w:jc w:val="both"/>
      </w:pPr>
      <w:r w:rsidRPr="0066627D">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t>десяти</w:t>
      </w:r>
      <w:r w:rsidRPr="0066627D">
        <w:t xml:space="preserve"> дней со дня подписания </w:t>
      </w:r>
      <w:r w:rsidRPr="00011C5E">
        <w:t xml:space="preserve">протокола </w:t>
      </w:r>
      <w:r w:rsidR="00011C5E" w:rsidRPr="00011C5E">
        <w:t xml:space="preserve">рассмотрения </w:t>
      </w:r>
      <w:r w:rsidRPr="00011C5E">
        <w:t>заявок</w:t>
      </w:r>
      <w:r w:rsidRPr="0066627D">
        <w:t xml:space="preserve"> на участие в конкурсе, </w:t>
      </w:r>
      <w:r w:rsidRPr="006C40F0">
        <w:t xml:space="preserve">обязан </w:t>
      </w:r>
      <w:r w:rsidR="006C40F0" w:rsidRPr="006C40F0">
        <w:t>выдать</w:t>
      </w:r>
      <w:r w:rsidRPr="006C40F0">
        <w:t xml:space="preserve"> такому участнику конкурса</w:t>
      </w:r>
      <w:r w:rsidR="006C40F0" w:rsidRPr="006C40F0">
        <w:t xml:space="preserve"> свидетельство</w:t>
      </w:r>
      <w:r w:rsidR="006C40F0">
        <w:t>.</w:t>
      </w:r>
      <w:r w:rsidRPr="006C40F0">
        <w:t xml:space="preserve"> </w:t>
      </w:r>
    </w:p>
    <w:p w:rsidR="00940395" w:rsidRPr="0066627D" w:rsidRDefault="00940395" w:rsidP="009E1DBD">
      <w:pPr>
        <w:tabs>
          <w:tab w:val="left" w:pos="142"/>
        </w:tabs>
        <w:autoSpaceDE w:val="0"/>
        <w:autoSpaceDN w:val="0"/>
        <w:adjustRightInd w:val="0"/>
        <w:ind w:firstLine="709"/>
        <w:jc w:val="both"/>
      </w:pPr>
      <w:r>
        <w:t xml:space="preserve">10.5. </w:t>
      </w:r>
      <w:r w:rsidRPr="00940395">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3D5EF6">
        <w:rPr>
          <w:rStyle w:val="aff2"/>
          <w:sz w:val="24"/>
        </w:rPr>
        <w:t>настоящей</w:t>
      </w:r>
      <w:r w:rsidR="008C754C" w:rsidRPr="00940395">
        <w:rPr>
          <w:rStyle w:val="aff2"/>
          <w:sz w:val="24"/>
        </w:rPr>
        <w:t xml:space="preserve"> </w:t>
      </w:r>
      <w:r w:rsidRPr="00940395">
        <w:rPr>
          <w:rStyle w:val="aff2"/>
          <w:sz w:val="24"/>
        </w:rPr>
        <w:t>конкурсной документацией маршрута регулярных перевозок.</w:t>
      </w:r>
    </w:p>
    <w:p w:rsidR="009E1DBD" w:rsidRPr="0066627D" w:rsidRDefault="00940395" w:rsidP="009E1DB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10.6</w:t>
      </w:r>
      <w:r w:rsidR="00107F43">
        <w:rPr>
          <w:rFonts w:ascii="Times New Roman" w:hAnsi="Times New Roman" w:cs="Times New Roman"/>
          <w:sz w:val="24"/>
          <w:szCs w:val="24"/>
        </w:rPr>
        <w:t>. Организатор конкурса</w:t>
      </w:r>
      <w:r w:rsidR="009E1DBD" w:rsidRPr="0066627D">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66627D">
        <w:rPr>
          <w:rFonts w:ascii="Times New Roman" w:hAnsi="Times New Roman" w:cs="Times New Roman"/>
          <w:sz w:val="24"/>
          <w:szCs w:val="24"/>
        </w:rPr>
        <w:br/>
        <w:t>в бюджеты</w:t>
      </w:r>
      <w:r w:rsidR="006C7CDB">
        <w:rPr>
          <w:rFonts w:ascii="Times New Roman" w:hAnsi="Times New Roman" w:cs="Times New Roman"/>
          <w:sz w:val="24"/>
          <w:szCs w:val="24"/>
        </w:rPr>
        <w:t xml:space="preserve"> бюджетной системы Российской Федерации за последний завершенный отчетный период</w:t>
      </w:r>
      <w:r w:rsidR="009E1DBD" w:rsidRPr="0066627D">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66627D">
        <w:rPr>
          <w:rFonts w:ascii="Times New Roman" w:hAnsi="Times New Roman" w:cs="Times New Roman"/>
          <w:sz w:val="24"/>
          <w:szCs w:val="24"/>
        </w:rPr>
        <w:br/>
        <w:t xml:space="preserve">и документах, прилагаемых к заявке на участие в конкурсе. </w:t>
      </w:r>
    </w:p>
    <w:p w:rsidR="009E1DBD" w:rsidRPr="00A65516" w:rsidRDefault="009E1DBD" w:rsidP="00A65516">
      <w:pPr>
        <w:pStyle w:val="2"/>
        <w:ind w:firstLine="709"/>
        <w:rPr>
          <w:rFonts w:ascii="Times New Roman" w:hAnsi="Times New Roman" w:cs="Times New Roman"/>
          <w:i w:val="0"/>
          <w:sz w:val="24"/>
          <w:szCs w:val="24"/>
        </w:rPr>
      </w:pPr>
      <w:bookmarkStart w:id="11" w:name="_Toc496006924"/>
      <w:r w:rsidRPr="00A65516">
        <w:rPr>
          <w:rFonts w:ascii="Times New Roman" w:hAnsi="Times New Roman" w:cs="Times New Roman"/>
          <w:i w:val="0"/>
          <w:sz w:val="24"/>
          <w:szCs w:val="24"/>
        </w:rPr>
        <w:t>11. Порядок оценки и сопоставления заявок на участие в конкурсе</w:t>
      </w:r>
      <w:bookmarkEnd w:id="11"/>
    </w:p>
    <w:p w:rsidR="009E1DBD" w:rsidRPr="0066627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Default="009E1DBD" w:rsidP="009E1DBD">
      <w:pPr>
        <w:pStyle w:val="ConsPlusNormal"/>
        <w:widowControl/>
        <w:ind w:firstLine="709"/>
        <w:jc w:val="both"/>
        <w:rPr>
          <w:rFonts w:ascii="Times New Roman" w:hAnsi="Times New Roman" w:cs="Times New Roman"/>
          <w:sz w:val="24"/>
          <w:szCs w:val="24"/>
        </w:rPr>
      </w:pPr>
      <w:r w:rsidRPr="0066627D">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Pr>
          <w:rFonts w:ascii="Times New Roman" w:hAnsi="Times New Roman" w:cs="Times New Roman"/>
          <w:sz w:val="24"/>
          <w:szCs w:val="24"/>
        </w:rPr>
        <w:t xml:space="preserve">и, указанными в приложении № </w:t>
      </w:r>
      <w:r w:rsidR="00243133">
        <w:rPr>
          <w:rFonts w:ascii="Times New Roman" w:hAnsi="Times New Roman" w:cs="Times New Roman"/>
          <w:sz w:val="24"/>
          <w:szCs w:val="24"/>
        </w:rPr>
        <w:t>5</w:t>
      </w:r>
      <w:r w:rsidR="00B05A7C">
        <w:rPr>
          <w:rFonts w:ascii="Times New Roman" w:hAnsi="Times New Roman" w:cs="Times New Roman"/>
          <w:sz w:val="24"/>
          <w:szCs w:val="24"/>
        </w:rPr>
        <w:t xml:space="preserve"> </w:t>
      </w:r>
      <w:r w:rsidR="008C754C" w:rsidRPr="003D5EF6">
        <w:rPr>
          <w:rStyle w:val="aff2"/>
          <w:rFonts w:ascii="Times New Roman" w:hAnsi="Times New Roman" w:cs="Times New Roman"/>
          <w:sz w:val="24"/>
        </w:rPr>
        <w:t>настоящей</w:t>
      </w:r>
      <w:r w:rsidR="008C754C" w:rsidRPr="0066627D">
        <w:rPr>
          <w:rFonts w:ascii="Times New Roman" w:hAnsi="Times New Roman" w:cs="Times New Roman"/>
          <w:sz w:val="24"/>
          <w:szCs w:val="24"/>
        </w:rPr>
        <w:t xml:space="preserve"> </w:t>
      </w:r>
      <w:r w:rsidRPr="0066627D">
        <w:rPr>
          <w:rFonts w:ascii="Times New Roman" w:hAnsi="Times New Roman" w:cs="Times New Roman"/>
          <w:sz w:val="24"/>
          <w:szCs w:val="24"/>
        </w:rPr>
        <w:t>конкурсной документации.</w:t>
      </w:r>
    </w:p>
    <w:p w:rsidR="001F1881" w:rsidRPr="001F1881" w:rsidRDefault="001F1881" w:rsidP="001F1881">
      <w:pPr>
        <w:ind w:firstLine="709"/>
        <w:jc w:val="both"/>
      </w:pPr>
      <w:r>
        <w:t xml:space="preserve">11.2. </w:t>
      </w:r>
      <w:r w:rsidRPr="001F1881">
        <w:t>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66627D" w:rsidRDefault="001F1881" w:rsidP="005B1D89">
      <w:pPr>
        <w:ind w:firstLine="709"/>
        <w:jc w:val="both"/>
      </w:pPr>
      <w:r w:rsidRPr="001F1881">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Default="001F1881" w:rsidP="009E1DBD">
      <w:pPr>
        <w:ind w:firstLine="709"/>
        <w:jc w:val="both"/>
      </w:pPr>
      <w:r>
        <w:t>11.3</w:t>
      </w:r>
      <w:r w:rsidR="009E1DBD" w:rsidRPr="0066627D">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t>в определенный порядковый номер</w:t>
      </w:r>
      <w:r w:rsidR="009E1DBD" w:rsidRPr="0066627D">
        <w:t xml:space="preserve">. </w:t>
      </w:r>
      <w:r w:rsidR="00D1698A">
        <w:t xml:space="preserve">Заявке на участие в конкурсе, получившей высшую оценку, присваивается первый номер. </w:t>
      </w:r>
    </w:p>
    <w:p w:rsidR="003D1B19" w:rsidRPr="003D1B19" w:rsidRDefault="003D1B19" w:rsidP="009E1DBD">
      <w:pPr>
        <w:ind w:firstLine="709"/>
        <w:jc w:val="both"/>
      </w:pPr>
      <w:r w:rsidRPr="003D1B19">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Pr>
          <w:rStyle w:val="aff2"/>
          <w:sz w:val="24"/>
        </w:rPr>
        <w:t xml:space="preserve"> участника - участник </w:t>
      </w:r>
      <w:r w:rsidRPr="003D1B19">
        <w:rPr>
          <w:rStyle w:val="aff2"/>
          <w:sz w:val="24"/>
        </w:rPr>
        <w:t>конкурса, заявка которого подана ранее других заявок, получивших высшую оценку.</w:t>
      </w:r>
    </w:p>
    <w:p w:rsidR="009E1DBD" w:rsidRPr="0066627D" w:rsidRDefault="001F1881" w:rsidP="009E1DBD">
      <w:pPr>
        <w:tabs>
          <w:tab w:val="left" w:pos="142"/>
        </w:tabs>
        <w:autoSpaceDE w:val="0"/>
        <w:autoSpaceDN w:val="0"/>
        <w:adjustRightInd w:val="0"/>
        <w:ind w:firstLine="709"/>
        <w:jc w:val="both"/>
      </w:pPr>
      <w:r>
        <w:t>11.4</w:t>
      </w:r>
      <w:r w:rsidR="009E1DBD" w:rsidRPr="0066627D">
        <w:t xml:space="preserve">. Конкурсная комиссия ведет протокол оценки и сопоставления заявок на участие </w:t>
      </w:r>
      <w:r w:rsidR="009E1DBD" w:rsidRPr="0066627D">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66627D">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w:t>
      </w:r>
      <w:r w:rsidR="009E1DBD" w:rsidRPr="0066627D">
        <w:lastRenderedPageBreak/>
        <w:t>отчество (для индивидуального предпринимателя)</w:t>
      </w:r>
      <w:r w:rsidR="00AA6C57">
        <w:t>, наименование уполномоченного участника договора простого товарищества</w:t>
      </w:r>
      <w:r w:rsidR="009E1DBD" w:rsidRPr="0066627D">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66627D">
        <w:t xml:space="preserve">Организатор конкурса в течение </w:t>
      </w:r>
      <w:r w:rsidR="00623329">
        <w:t xml:space="preserve">десяти </w:t>
      </w:r>
      <w:r w:rsidR="009E1DBD" w:rsidRPr="0066627D">
        <w:t xml:space="preserve">дней со дня подписания протокола </w:t>
      </w:r>
      <w:r w:rsidR="00623329">
        <w:t xml:space="preserve">выдает </w:t>
      </w:r>
      <w:r w:rsidR="009E1DBD" w:rsidRPr="0066627D">
        <w:t>поб</w:t>
      </w:r>
      <w:r w:rsidR="00623329">
        <w:t>едителю конкурса свидетельство</w:t>
      </w:r>
      <w:r w:rsidR="00184CF9">
        <w:t xml:space="preserve"> и карта маршрута</w:t>
      </w:r>
      <w:r w:rsidR="009815C0">
        <w:t>.</w:t>
      </w:r>
    </w:p>
    <w:p w:rsidR="009E1DBD" w:rsidRPr="0066627D" w:rsidRDefault="001F1881" w:rsidP="009E1DBD">
      <w:pPr>
        <w:tabs>
          <w:tab w:val="left" w:pos="142"/>
        </w:tabs>
        <w:autoSpaceDE w:val="0"/>
        <w:autoSpaceDN w:val="0"/>
        <w:adjustRightInd w:val="0"/>
        <w:ind w:firstLine="709"/>
        <w:jc w:val="both"/>
        <w:rPr>
          <w:sz w:val="28"/>
          <w:szCs w:val="28"/>
        </w:rPr>
      </w:pPr>
      <w:r>
        <w:t>11.5</w:t>
      </w:r>
      <w:r w:rsidR="009E1DBD" w:rsidRPr="0066627D">
        <w:t xml:space="preserve">. Протокол оценки и сопоставления заявок на участие в конкурсе размещается организатором конкурса на официальном портале в течение </w:t>
      </w:r>
      <w:r w:rsidR="00573DFF">
        <w:t xml:space="preserve">двух </w:t>
      </w:r>
      <w:r w:rsidR="009E1DBD" w:rsidRPr="0066627D">
        <w:t>рабоч</w:t>
      </w:r>
      <w:r w:rsidR="00573DFF">
        <w:t>их</w:t>
      </w:r>
      <w:r w:rsidR="009E1DBD" w:rsidRPr="0066627D">
        <w:t xml:space="preserve"> дн</w:t>
      </w:r>
      <w:r w:rsidR="00573DFF">
        <w:t>ей</w:t>
      </w:r>
      <w:r w:rsidR="009E1DBD" w:rsidRPr="0066627D">
        <w:t>, следующего за днем подписания указанного протокола.</w:t>
      </w:r>
    </w:p>
    <w:p w:rsidR="009E1DBD" w:rsidRPr="0066627D" w:rsidRDefault="009E1DBD" w:rsidP="009E1DBD">
      <w:pPr>
        <w:tabs>
          <w:tab w:val="left" w:pos="142"/>
        </w:tabs>
        <w:autoSpaceDE w:val="0"/>
        <w:autoSpaceDN w:val="0"/>
        <w:adjustRightInd w:val="0"/>
        <w:ind w:firstLine="709"/>
        <w:jc w:val="both"/>
      </w:pPr>
      <w:r w:rsidRPr="0066627D">
        <w:t>11.</w:t>
      </w:r>
      <w:r w:rsidR="001F1881">
        <w:t>6</w:t>
      </w:r>
      <w:r w:rsidRPr="0066627D">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66627D" w:rsidRDefault="001F1881" w:rsidP="009E1DBD">
      <w:pPr>
        <w:tabs>
          <w:tab w:val="left" w:pos="142"/>
        </w:tabs>
        <w:autoSpaceDE w:val="0"/>
        <w:autoSpaceDN w:val="0"/>
        <w:adjustRightInd w:val="0"/>
        <w:ind w:firstLine="709"/>
        <w:jc w:val="both"/>
      </w:pPr>
      <w:r>
        <w:t>11.7</w:t>
      </w:r>
      <w:r w:rsidR="009E1DBD" w:rsidRPr="0066627D">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t xml:space="preserve">рса (приложение № </w:t>
      </w:r>
      <w:r w:rsidR="00243133">
        <w:t>10</w:t>
      </w:r>
      <w:r w:rsidR="003D79B5">
        <w:t xml:space="preserve"> </w:t>
      </w:r>
      <w:r w:rsidR="008C754C" w:rsidRPr="003D5EF6">
        <w:rPr>
          <w:rStyle w:val="aff2"/>
          <w:sz w:val="24"/>
        </w:rPr>
        <w:t>настоящей</w:t>
      </w:r>
      <w:r w:rsidR="008C754C" w:rsidRPr="0066627D">
        <w:t xml:space="preserve"> </w:t>
      </w:r>
      <w:r w:rsidR="009E1DBD" w:rsidRPr="0066627D">
        <w:t>конкурсной документации).</w:t>
      </w:r>
    </w:p>
    <w:p w:rsidR="009E1DBD" w:rsidRDefault="00940395" w:rsidP="009E1DBD">
      <w:pPr>
        <w:tabs>
          <w:tab w:val="left" w:pos="142"/>
        </w:tabs>
        <w:autoSpaceDE w:val="0"/>
        <w:autoSpaceDN w:val="0"/>
        <w:adjustRightInd w:val="0"/>
        <w:ind w:firstLine="709"/>
        <w:jc w:val="both"/>
      </w:pPr>
      <w:r>
        <w:t>11.</w:t>
      </w:r>
      <w:r w:rsidR="001F1881">
        <w:t>8.</w:t>
      </w:r>
      <w:r>
        <w:t xml:space="preserve"> </w:t>
      </w:r>
      <w:r w:rsidR="009E1DBD" w:rsidRPr="0066627D">
        <w:t>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w:t>
      </w:r>
      <w:r w:rsidR="003D79B5">
        <w:t xml:space="preserve">ния (приложение № </w:t>
      </w:r>
      <w:r w:rsidR="00243133">
        <w:t>11</w:t>
      </w:r>
      <w:r w:rsidR="008C754C">
        <w:t xml:space="preserve"> </w:t>
      </w:r>
      <w:r w:rsidR="008C754C" w:rsidRPr="003D5EF6">
        <w:rPr>
          <w:rStyle w:val="aff2"/>
          <w:sz w:val="24"/>
        </w:rPr>
        <w:t>настоящей</w:t>
      </w:r>
      <w:r w:rsidR="003D79B5">
        <w:t xml:space="preserve"> </w:t>
      </w:r>
      <w:r w:rsidR="009E1DBD" w:rsidRPr="0066627D">
        <w:t>конкурсной документации).</w:t>
      </w:r>
    </w:p>
    <w:p w:rsidR="001F1881" w:rsidRPr="0066627D" w:rsidRDefault="00D92AC4" w:rsidP="009E1DBD">
      <w:pPr>
        <w:tabs>
          <w:tab w:val="left" w:pos="142"/>
        </w:tabs>
        <w:autoSpaceDE w:val="0"/>
        <w:autoSpaceDN w:val="0"/>
        <w:adjustRightInd w:val="0"/>
        <w:ind w:firstLine="709"/>
        <w:jc w:val="both"/>
      </w:pPr>
      <w:r>
        <w:t xml:space="preserve">11.9. Результаты конкурса </w:t>
      </w:r>
      <w:r w:rsidR="001F1881">
        <w:t>могут бы</w:t>
      </w:r>
      <w:r>
        <w:t>ть обжалованы в установленном законом порядке</w:t>
      </w:r>
      <w:r w:rsidR="001F1881">
        <w:t>.</w:t>
      </w:r>
    </w:p>
    <w:p w:rsidR="009E1DBD" w:rsidRPr="00A65516" w:rsidRDefault="00D8070C" w:rsidP="00A65516">
      <w:pPr>
        <w:pStyle w:val="2"/>
        <w:ind w:firstLine="709"/>
        <w:rPr>
          <w:rFonts w:ascii="Times New Roman" w:hAnsi="Times New Roman" w:cs="Times New Roman"/>
          <w:i w:val="0"/>
          <w:sz w:val="24"/>
          <w:szCs w:val="24"/>
        </w:rPr>
      </w:pPr>
      <w:bookmarkStart w:id="12" w:name="_Toc496006925"/>
      <w:r w:rsidRPr="00A65516">
        <w:rPr>
          <w:rFonts w:ascii="Times New Roman" w:hAnsi="Times New Roman" w:cs="Times New Roman"/>
          <w:i w:val="0"/>
          <w:sz w:val="24"/>
          <w:szCs w:val="24"/>
        </w:rPr>
        <w:t>12</w:t>
      </w:r>
      <w:r w:rsidR="009E1DBD" w:rsidRPr="00A65516">
        <w:rPr>
          <w:rFonts w:ascii="Times New Roman" w:hAnsi="Times New Roman" w:cs="Times New Roman"/>
          <w:i w:val="0"/>
          <w:sz w:val="24"/>
          <w:szCs w:val="24"/>
        </w:rPr>
        <w:t xml:space="preserve">. Сведения о сроке действия и форме </w:t>
      </w:r>
      <w:r w:rsidR="001A4606" w:rsidRPr="00A65516">
        <w:rPr>
          <w:rFonts w:ascii="Times New Roman" w:hAnsi="Times New Roman" w:cs="Times New Roman"/>
          <w:i w:val="0"/>
          <w:sz w:val="24"/>
          <w:szCs w:val="24"/>
        </w:rPr>
        <w:t>свидетельства, выдаваемого</w:t>
      </w:r>
      <w:r w:rsidR="009E1DBD" w:rsidRPr="00A65516">
        <w:rPr>
          <w:rFonts w:ascii="Times New Roman" w:hAnsi="Times New Roman" w:cs="Times New Roman"/>
          <w:i w:val="0"/>
          <w:sz w:val="24"/>
          <w:szCs w:val="24"/>
        </w:rPr>
        <w:t xml:space="preserve"> по результатам конкурса</w:t>
      </w:r>
      <w:bookmarkEnd w:id="12"/>
    </w:p>
    <w:p w:rsidR="00396AD3" w:rsidRPr="00283E6B" w:rsidRDefault="00D8070C" w:rsidP="009E1DBD">
      <w:pPr>
        <w:tabs>
          <w:tab w:val="left" w:pos="142"/>
        </w:tabs>
        <w:autoSpaceDE w:val="0"/>
        <w:autoSpaceDN w:val="0"/>
        <w:adjustRightInd w:val="0"/>
        <w:spacing w:after="60"/>
        <w:ind w:firstLine="709"/>
        <w:jc w:val="both"/>
      </w:pPr>
      <w:r>
        <w:t>12</w:t>
      </w:r>
      <w:r w:rsidR="00396AD3" w:rsidRPr="00283E6B">
        <w:t xml:space="preserve">.1 Свидетельство выдается в течение десяти дней со дня проведения открытого конкурса </w:t>
      </w:r>
      <w:r w:rsidR="00EF3573">
        <w:t>сроком на</w:t>
      </w:r>
      <w:r w:rsidR="00396AD3" w:rsidRPr="00283E6B">
        <w:t xml:space="preserve"> </w:t>
      </w:r>
      <w:r w:rsidR="00EF3573">
        <w:t>5</w:t>
      </w:r>
      <w:r w:rsidR="0038595A">
        <w:t xml:space="preserve"> </w:t>
      </w:r>
      <w:r w:rsidR="00396AD3" w:rsidRPr="00283E6B">
        <w:t>лет.</w:t>
      </w:r>
    </w:p>
    <w:p w:rsidR="009E1DBD" w:rsidRDefault="00D8070C" w:rsidP="009E1DBD">
      <w:pPr>
        <w:pStyle w:val="a6"/>
        <w:spacing w:after="60"/>
        <w:ind w:left="0" w:firstLine="709"/>
        <w:jc w:val="both"/>
      </w:pPr>
      <w:r>
        <w:t>12</w:t>
      </w:r>
      <w:r w:rsidR="009E1DBD" w:rsidRPr="00396AD3">
        <w:t xml:space="preserve">.2. </w:t>
      </w:r>
      <w:r w:rsidR="00396AD3" w:rsidRPr="00396AD3">
        <w:t>Форма бланка свидетельства утверждена Приказом Министерства транспорта Российской Федерации от 10.11.2015 № 331</w:t>
      </w:r>
      <w:r w:rsidR="009815C0">
        <w:t>, 332</w:t>
      </w:r>
      <w:r w:rsidR="00396AD3" w:rsidRPr="00396AD3">
        <w:t xml:space="preserve"> «Об утверждении формы бланка свидетельства об осуществлении</w:t>
      </w:r>
      <w:r w:rsidR="00396AD3">
        <w:t xml:space="preserve"> </w:t>
      </w:r>
      <w:r w:rsidR="00396AD3" w:rsidRPr="00396AD3">
        <w:t>перевозок</w:t>
      </w:r>
      <w:r w:rsidR="00396AD3">
        <w:t xml:space="preserve"> по маршруту регулярных перевозок</w:t>
      </w:r>
      <w:r w:rsidR="00396AD3" w:rsidRPr="00396AD3">
        <w:t xml:space="preserve"> и порядка его заполнения»</w:t>
      </w:r>
      <w:r w:rsidR="00283E6B">
        <w:t>.</w:t>
      </w:r>
    </w:p>
    <w:p w:rsidR="00045B96" w:rsidRDefault="000B539A" w:rsidP="009E1DBD">
      <w:pPr>
        <w:pStyle w:val="a6"/>
        <w:spacing w:after="60"/>
        <w:ind w:left="0" w:firstLine="709"/>
        <w:jc w:val="both"/>
        <w:rPr>
          <w:rStyle w:val="aff2"/>
          <w:sz w:val="24"/>
        </w:rPr>
      </w:pPr>
      <w:r>
        <w:t>12.3</w:t>
      </w:r>
      <w:r w:rsidR="002276AA">
        <w:t xml:space="preserve">. </w:t>
      </w:r>
      <w:r w:rsidRPr="000B539A">
        <w:t xml:space="preserve">Участник конкурса, </w:t>
      </w:r>
      <w:r w:rsidRPr="000B539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Pr>
          <w:rStyle w:val="aff2"/>
          <w:sz w:val="24"/>
        </w:rPr>
        <w:t>дней со дня проведения конкурса.</w:t>
      </w:r>
    </w:p>
    <w:p w:rsidR="00396AD3" w:rsidRDefault="00755CD0" w:rsidP="009E1DBD">
      <w:pPr>
        <w:pStyle w:val="a6"/>
        <w:spacing w:after="60"/>
        <w:ind w:left="0" w:firstLine="709"/>
        <w:jc w:val="both"/>
      </w:pPr>
      <w:r>
        <w:t>12.4. Результаты конкурса могут быть обжалованы в судебном порядке.</w:t>
      </w: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755CD0" w:rsidRDefault="00755CD0"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836C2" w:rsidRDefault="001836C2"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1C432C" w:rsidRDefault="001C432C" w:rsidP="009E1DBD">
      <w:pPr>
        <w:pStyle w:val="a6"/>
        <w:spacing w:after="60"/>
        <w:ind w:left="0" w:firstLine="709"/>
        <w:jc w:val="both"/>
      </w:pPr>
    </w:p>
    <w:p w:rsidR="00AF0A87" w:rsidRPr="005D6B25" w:rsidRDefault="00AF0A87" w:rsidP="00AF0A87">
      <w:pPr>
        <w:pStyle w:val="2"/>
        <w:spacing w:before="0" w:after="0"/>
        <w:jc w:val="right"/>
        <w:rPr>
          <w:rFonts w:ascii="Times New Roman" w:hAnsi="Times New Roman" w:cs="Times New Roman"/>
          <w:i w:val="0"/>
        </w:rPr>
      </w:pPr>
      <w:bookmarkStart w:id="13" w:name="_Toc496006926"/>
      <w:r w:rsidRPr="005D6B25">
        <w:rPr>
          <w:rFonts w:ascii="Times New Roman" w:hAnsi="Times New Roman" w:cs="Times New Roman"/>
          <w:i w:val="0"/>
        </w:rPr>
        <w:lastRenderedPageBreak/>
        <w:t xml:space="preserve">Приложение № </w:t>
      </w:r>
      <w:r>
        <w:rPr>
          <w:rFonts w:ascii="Times New Roman" w:hAnsi="Times New Roman" w:cs="Times New Roman"/>
          <w:i w:val="0"/>
        </w:rPr>
        <w:t>1</w:t>
      </w:r>
      <w:bookmarkEnd w:id="13"/>
    </w:p>
    <w:p w:rsidR="00AF0A87" w:rsidRPr="005D6B25" w:rsidRDefault="00AF0A87" w:rsidP="00AF0A87">
      <w:pPr>
        <w:pStyle w:val="2"/>
        <w:spacing w:before="0" w:after="0"/>
        <w:jc w:val="right"/>
        <w:rPr>
          <w:rFonts w:ascii="Times New Roman" w:hAnsi="Times New Roman" w:cs="Times New Roman"/>
          <w:i w:val="0"/>
        </w:rPr>
      </w:pPr>
      <w:bookmarkStart w:id="14" w:name="_Toc496006927"/>
      <w:r w:rsidRPr="005D6B25">
        <w:rPr>
          <w:rFonts w:ascii="Times New Roman" w:hAnsi="Times New Roman" w:cs="Times New Roman"/>
          <w:i w:val="0"/>
        </w:rPr>
        <w:t>Форма заявки на участие в конкурсе</w:t>
      </w:r>
      <w:bookmarkEnd w:id="14"/>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w:t>
      </w:r>
      <w:r>
        <w:rPr>
          <w:sz w:val="20"/>
          <w:szCs w:val="20"/>
        </w:rPr>
        <w:t xml:space="preserve"> </w:t>
      </w:r>
      <w:r w:rsidRPr="000F6B7C">
        <w:rPr>
          <w:sz w:val="20"/>
          <w:szCs w:val="20"/>
        </w:rPr>
        <w:t xml:space="preserve"> образования «</w:t>
      </w:r>
      <w:r w:rsidR="00555C62">
        <w:rPr>
          <w:sz w:val="20"/>
          <w:szCs w:val="20"/>
        </w:rPr>
        <w:t>Красногвардейский район</w:t>
      </w:r>
      <w:r w:rsidRPr="000F6B7C">
        <w:rPr>
          <w:sz w:val="20"/>
          <w:szCs w:val="20"/>
        </w:rPr>
        <w:t>»</w:t>
      </w:r>
      <w:r>
        <w:rPr>
          <w:sz w:val="20"/>
          <w:szCs w:val="20"/>
        </w:rPr>
        <w:t xml:space="preserve"> </w:t>
      </w:r>
      <w:r w:rsidRPr="00A163EB">
        <w:rPr>
          <w:sz w:val="20"/>
          <w:szCs w:val="20"/>
        </w:rPr>
        <w:t>по нерегулируемым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w:t>
      </w:r>
      <w:proofErr w:type="gramStart"/>
      <w:r w:rsidRPr="00C530AB">
        <w:rPr>
          <w:sz w:val="20"/>
          <w:szCs w:val="20"/>
        </w:rPr>
        <w:t>ю(</w:t>
      </w:r>
      <w:proofErr w:type="gramEnd"/>
      <w:r w:rsidRPr="00C530AB">
        <w:rPr>
          <w:sz w:val="20"/>
          <w:szCs w:val="20"/>
        </w:rPr>
        <w:t>ем) имеющимся подвижным составом в</w:t>
      </w:r>
      <w:r>
        <w:rPr>
          <w:sz w:val="20"/>
          <w:szCs w:val="20"/>
        </w:rPr>
        <w:t xml:space="preserve"> </w:t>
      </w:r>
      <w:r w:rsidRPr="00C530AB">
        <w:rPr>
          <w:sz w:val="20"/>
          <w:szCs w:val="20"/>
        </w:rPr>
        <w:t xml:space="preserve">количестве ______ автобусов вместимостью ______ человек, в том числе ______автобусов,  приспособленных  для  беспрепятственного пользования инвалидами(включая   инвалидов,  использующих  кресла-коляски  и  собак-проводников),осуществлять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Pr>
          <w:sz w:val="20"/>
          <w:szCs w:val="20"/>
        </w:rPr>
        <w:t xml:space="preserve"> </w:t>
      </w:r>
      <w:r w:rsidRPr="00C530AB">
        <w:rPr>
          <w:sz w:val="20"/>
          <w:szCs w:val="20"/>
        </w:rPr>
        <w:t>пассажиров</w:t>
      </w:r>
      <w:r>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Pr>
          <w:sz w:val="20"/>
          <w:szCs w:val="20"/>
        </w:rPr>
        <w:t xml:space="preserve"> </w:t>
      </w:r>
      <w:r w:rsidRPr="00C530AB">
        <w:rPr>
          <w:sz w:val="20"/>
          <w:szCs w:val="20"/>
        </w:rPr>
        <w:t>муниципального образования «</w:t>
      </w:r>
      <w:r w:rsidR="00555C62">
        <w:rPr>
          <w:sz w:val="20"/>
          <w:szCs w:val="20"/>
        </w:rPr>
        <w:t>Красногвардейский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Pr>
          <w:sz w:val="20"/>
          <w:szCs w:val="20"/>
        </w:rPr>
        <w:t xml:space="preserve">                                                               </w:t>
      </w: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В   случае  признания  в  конкурсе  победителем  принима</w:t>
      </w:r>
      <w:proofErr w:type="gramStart"/>
      <w:r w:rsidRPr="000867AB">
        <w:rPr>
          <w:sz w:val="20"/>
          <w:szCs w:val="20"/>
        </w:rPr>
        <w:t>ю(</w:t>
      </w:r>
      <w:proofErr w:type="gramEnd"/>
      <w:r w:rsidRPr="000867AB">
        <w:rPr>
          <w:sz w:val="20"/>
          <w:szCs w:val="20"/>
        </w:rPr>
        <w:t>ем)  на  себя</w:t>
      </w:r>
      <w:r>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sidR="005916C2">
        <w:rPr>
          <w:sz w:val="20"/>
          <w:szCs w:val="20"/>
        </w:rPr>
        <w:t>отделе капитального строительства</w:t>
      </w:r>
      <w:r w:rsidRPr="000867AB">
        <w:rPr>
          <w:sz w:val="20"/>
          <w:szCs w:val="20"/>
        </w:rPr>
        <w:t xml:space="preserve">  Администрации  </w:t>
      </w:r>
      <w:r>
        <w:rPr>
          <w:sz w:val="20"/>
          <w:szCs w:val="20"/>
        </w:rPr>
        <w:t>муниципального образования «</w:t>
      </w:r>
      <w:r w:rsidR="00555C62">
        <w:rPr>
          <w:sz w:val="20"/>
          <w:szCs w:val="20"/>
        </w:rPr>
        <w:t>Красногвардейский 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и (или) индивидуальных предпринимателей)</w:t>
      </w:r>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(подпись)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&lt;*&gt;Для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&lt;**&gt;</w:t>
      </w:r>
      <w:r w:rsidRPr="00C530AB">
        <w:rPr>
          <w:sz w:val="20"/>
          <w:szCs w:val="20"/>
        </w:rPr>
        <w:t>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397CB0" w:rsidRDefault="00397CB0" w:rsidP="00AF0A87">
      <w:pPr>
        <w:pStyle w:val="2"/>
        <w:spacing w:before="0" w:after="0"/>
        <w:jc w:val="right"/>
        <w:rPr>
          <w:rFonts w:ascii="Times New Roman" w:hAnsi="Times New Roman" w:cs="Times New Roman"/>
          <w:i w:val="0"/>
        </w:rPr>
      </w:pPr>
    </w:p>
    <w:p w:rsidR="00EE22D3" w:rsidRDefault="00EE22D3" w:rsidP="00EE22D3"/>
    <w:p w:rsidR="00EE22D3" w:rsidRPr="00EE22D3" w:rsidRDefault="00EE22D3" w:rsidP="00EE22D3"/>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bookmarkStart w:id="15" w:name="_Toc496006928"/>
      <w:r>
        <w:rPr>
          <w:rFonts w:ascii="Times New Roman" w:hAnsi="Times New Roman" w:cs="Times New Roman"/>
          <w:i w:val="0"/>
        </w:rPr>
        <w:t>Приложение № 2</w:t>
      </w:r>
      <w:bookmarkEnd w:id="15"/>
    </w:p>
    <w:p w:rsidR="00AF0A87" w:rsidRDefault="00AF0A87" w:rsidP="00AF0A87">
      <w:pPr>
        <w:pStyle w:val="2"/>
        <w:spacing w:before="0" w:after="0"/>
        <w:jc w:val="right"/>
        <w:rPr>
          <w:rFonts w:ascii="Times New Roman" w:hAnsi="Times New Roman" w:cs="Times New Roman"/>
          <w:i w:val="0"/>
        </w:rPr>
      </w:pPr>
      <w:bookmarkStart w:id="16" w:name="_Toc496006929"/>
      <w:r>
        <w:rPr>
          <w:rFonts w:ascii="Times New Roman" w:hAnsi="Times New Roman" w:cs="Times New Roman"/>
          <w:i w:val="0"/>
        </w:rPr>
        <w:t>Форма предоставления сведений о претенденте</w:t>
      </w:r>
      <w:bookmarkEnd w:id="16"/>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proofErr w:type="gramStart"/>
      <w:r w:rsidRPr="00A53065">
        <w:rPr>
          <w:sz w:val="20"/>
          <w:szCs w:val="20"/>
        </w:rPr>
        <w:t>о претенденте на участие в конкурсе на право</w:t>
      </w:r>
      <w:r>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proofErr w:type="gramEnd"/>
      <w:r>
        <w:rPr>
          <w:sz w:val="20"/>
          <w:szCs w:val="20"/>
        </w:rPr>
        <w:t xml:space="preserve"> </w:t>
      </w:r>
      <w:r w:rsidRPr="00A53065">
        <w:rPr>
          <w:sz w:val="20"/>
          <w:szCs w:val="20"/>
        </w:rPr>
        <w:t>регулярных перевозок пассажиров и</w:t>
      </w:r>
      <w:r>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Pr="000F6B7C">
        <w:rPr>
          <w:sz w:val="20"/>
          <w:szCs w:val="20"/>
        </w:rPr>
        <w:t>муниципального</w:t>
      </w:r>
      <w:r>
        <w:rPr>
          <w:sz w:val="20"/>
          <w:szCs w:val="20"/>
        </w:rPr>
        <w:t xml:space="preserve"> </w:t>
      </w:r>
      <w:r w:rsidRPr="000F6B7C">
        <w:rPr>
          <w:sz w:val="20"/>
          <w:szCs w:val="20"/>
        </w:rPr>
        <w:t xml:space="preserve"> образования «</w:t>
      </w:r>
      <w:r w:rsidR="005916C2">
        <w:rPr>
          <w:sz w:val="20"/>
          <w:szCs w:val="20"/>
        </w:rPr>
        <w:t>Красногвардейский район</w:t>
      </w:r>
      <w:r w:rsidRPr="000F6B7C">
        <w:rPr>
          <w:sz w:val="20"/>
          <w:szCs w:val="20"/>
        </w:rPr>
        <w:t>»</w:t>
      </w:r>
      <w:r>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w:t>
      </w:r>
      <w:r w:rsidR="00EE22D3">
        <w:rPr>
          <w:sz w:val="20"/>
          <w:szCs w:val="20"/>
        </w:rPr>
        <w:t>2</w:t>
      </w:r>
      <w:r w:rsidR="00A35360">
        <w:rPr>
          <w:sz w:val="20"/>
          <w:szCs w:val="20"/>
        </w:rPr>
        <w:t xml:space="preserve"> настоящей документации</w:t>
      </w:r>
      <w:r>
        <w:rPr>
          <w:sz w:val="20"/>
          <w:szCs w:val="20"/>
        </w:rPr>
        <w:t xml:space="preserve"> </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и (или) индивидуальных предпринимателей)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r>
      <w:r>
        <w:rPr>
          <w:sz w:val="20"/>
          <w:szCs w:val="20"/>
        </w:rPr>
        <w:t xml:space="preserve">                                              </w:t>
      </w:r>
      <w:r w:rsidRPr="00A53065">
        <w:rPr>
          <w:sz w:val="20"/>
          <w:szCs w:val="20"/>
        </w:rPr>
        <w:t xml:space="preserve"> (подпись)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7" w:name="Par101"/>
      <w:bookmarkEnd w:id="17"/>
      <w:r w:rsidRPr="00A53065">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8" w:name="Par105"/>
      <w:bookmarkEnd w:id="18"/>
      <w:r w:rsidRPr="00A53065">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9" w:name="Par108"/>
      <w:bookmarkEnd w:id="19"/>
    </w:p>
    <w:p w:rsidR="00AF0A87" w:rsidRDefault="00AF0A87" w:rsidP="009E1DBD">
      <w:pPr>
        <w:pStyle w:val="a6"/>
        <w:spacing w:after="60"/>
        <w:ind w:left="0" w:firstLine="709"/>
        <w:jc w:val="both"/>
      </w:pPr>
    </w:p>
    <w:p w:rsidR="00AF0A87" w:rsidRPr="0066627D" w:rsidRDefault="00AF0A87" w:rsidP="009E1DBD">
      <w:pPr>
        <w:pStyle w:val="a6"/>
        <w:spacing w:after="60"/>
        <w:ind w:left="0" w:firstLine="709"/>
        <w:jc w:val="both"/>
        <w:sectPr w:rsidR="00AF0A87" w:rsidRPr="0066627D" w:rsidSect="00601D76">
          <w:headerReference w:type="default" r:id="rId13"/>
          <w:footerReference w:type="even" r:id="rId14"/>
          <w:footerReference w:type="default" r:id="rId15"/>
          <w:footerReference w:type="first" r:id="rId16"/>
          <w:pgSz w:w="11906" w:h="16838"/>
          <w:pgMar w:top="-426" w:right="567" w:bottom="568" w:left="1418" w:header="65529" w:footer="403" w:gutter="0"/>
          <w:cols w:space="708"/>
          <w:titlePg/>
          <w:docGrid w:linePitch="360"/>
        </w:sectPr>
      </w:pPr>
    </w:p>
    <w:p w:rsidR="00850E06" w:rsidRPr="005D6B25" w:rsidRDefault="0054598A" w:rsidP="005D6B25">
      <w:pPr>
        <w:pStyle w:val="2"/>
        <w:spacing w:before="0" w:after="0"/>
        <w:jc w:val="right"/>
        <w:rPr>
          <w:rFonts w:ascii="Times New Roman" w:hAnsi="Times New Roman" w:cs="Times New Roman"/>
          <w:i w:val="0"/>
        </w:rPr>
      </w:pPr>
      <w:bookmarkStart w:id="20" w:name="_Toc496006930"/>
      <w:r w:rsidRPr="005D6B25">
        <w:rPr>
          <w:rFonts w:ascii="Times New Roman" w:hAnsi="Times New Roman" w:cs="Times New Roman"/>
          <w:i w:val="0"/>
        </w:rPr>
        <w:lastRenderedPageBreak/>
        <w:t xml:space="preserve">Приложение № </w:t>
      </w:r>
      <w:r w:rsidR="00A6014B">
        <w:rPr>
          <w:rFonts w:ascii="Times New Roman" w:hAnsi="Times New Roman" w:cs="Times New Roman"/>
          <w:i w:val="0"/>
        </w:rPr>
        <w:t>3</w:t>
      </w:r>
      <w:bookmarkEnd w:id="20"/>
    </w:p>
    <w:p w:rsidR="00042B48" w:rsidRDefault="00042B48" w:rsidP="005D6B25">
      <w:pPr>
        <w:pStyle w:val="2"/>
        <w:spacing w:before="0" w:after="0"/>
        <w:jc w:val="right"/>
        <w:rPr>
          <w:rFonts w:ascii="Times New Roman" w:hAnsi="Times New Roman" w:cs="Times New Roman"/>
          <w:i w:val="0"/>
        </w:rPr>
      </w:pPr>
      <w:bookmarkStart w:id="21" w:name="_Toc442706880"/>
      <w:bookmarkStart w:id="22" w:name="_Toc496006931"/>
      <w:r w:rsidRPr="005D6B25">
        <w:rPr>
          <w:rFonts w:ascii="Times New Roman" w:hAnsi="Times New Roman" w:cs="Times New Roman"/>
          <w:i w:val="0"/>
        </w:rPr>
        <w:t>Список лотов, участвующих в конкурсе</w:t>
      </w:r>
      <w:bookmarkEnd w:id="21"/>
      <w:bookmarkEnd w:id="22"/>
    </w:p>
    <w:tbl>
      <w:tblPr>
        <w:tblW w:w="16444" w:type="dxa"/>
        <w:tblInd w:w="-431" w:type="dxa"/>
        <w:tblLayout w:type="fixed"/>
        <w:tblLook w:val="04A0" w:firstRow="1" w:lastRow="0" w:firstColumn="1" w:lastColumn="0" w:noHBand="0" w:noVBand="1"/>
      </w:tblPr>
      <w:tblGrid>
        <w:gridCol w:w="710"/>
        <w:gridCol w:w="567"/>
        <w:gridCol w:w="1701"/>
        <w:gridCol w:w="1559"/>
        <w:gridCol w:w="4111"/>
        <w:gridCol w:w="850"/>
        <w:gridCol w:w="993"/>
        <w:gridCol w:w="567"/>
        <w:gridCol w:w="425"/>
        <w:gridCol w:w="567"/>
        <w:gridCol w:w="567"/>
        <w:gridCol w:w="709"/>
        <w:gridCol w:w="425"/>
        <w:gridCol w:w="425"/>
        <w:gridCol w:w="425"/>
        <w:gridCol w:w="567"/>
        <w:gridCol w:w="709"/>
        <w:gridCol w:w="567"/>
      </w:tblGrid>
      <w:tr w:rsidR="007314DD" w:rsidRPr="0050173B" w:rsidTr="0083713E">
        <w:trPr>
          <w:trHeight w:val="288"/>
        </w:trPr>
        <w:tc>
          <w:tcPr>
            <w:tcW w:w="1105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D" w:rsidRPr="00C75974" w:rsidRDefault="007314DD" w:rsidP="009637E3">
            <w:pPr>
              <w:jc w:val="center"/>
              <w:rPr>
                <w:b/>
                <w:color w:val="000000"/>
                <w:sz w:val="20"/>
                <w:szCs w:val="20"/>
              </w:rPr>
            </w:pPr>
            <w:r w:rsidRPr="00C75974">
              <w:rPr>
                <w:b/>
                <w:color w:val="000000"/>
                <w:sz w:val="20"/>
                <w:szCs w:val="20"/>
              </w:rPr>
              <w:t>Маршрут</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rsidR="007314DD" w:rsidRPr="00C75974" w:rsidRDefault="00FB416D" w:rsidP="009637E3">
            <w:pPr>
              <w:jc w:val="center"/>
              <w:rPr>
                <w:b/>
                <w:color w:val="000000"/>
                <w:sz w:val="20"/>
                <w:szCs w:val="20"/>
              </w:rPr>
            </w:pPr>
            <w:r w:rsidRPr="00C75974">
              <w:rPr>
                <w:b/>
                <w:color w:val="000000"/>
                <w:sz w:val="20"/>
                <w:szCs w:val="20"/>
              </w:rPr>
              <w:t>Сведения</w:t>
            </w:r>
            <w:r w:rsidR="007314DD" w:rsidRPr="00C75974">
              <w:rPr>
                <w:b/>
                <w:color w:val="000000"/>
                <w:sz w:val="20"/>
                <w:szCs w:val="20"/>
              </w:rPr>
              <w:t xml:space="preserve"> о расписании</w:t>
            </w:r>
          </w:p>
        </w:tc>
        <w:tc>
          <w:tcPr>
            <w:tcW w:w="3118" w:type="dxa"/>
            <w:gridSpan w:val="6"/>
            <w:vMerge w:val="restart"/>
            <w:tcBorders>
              <w:top w:val="single" w:sz="4" w:space="0" w:color="auto"/>
              <w:left w:val="single" w:sz="4" w:space="0" w:color="auto"/>
              <w:right w:val="single" w:sz="4" w:space="0" w:color="auto"/>
            </w:tcBorders>
            <w:vAlign w:val="center"/>
          </w:tcPr>
          <w:p w:rsidR="007314DD" w:rsidRPr="00C75974" w:rsidRDefault="007314DD" w:rsidP="009637E3">
            <w:pPr>
              <w:jc w:val="center"/>
              <w:rPr>
                <w:b/>
                <w:color w:val="000000"/>
                <w:sz w:val="20"/>
                <w:szCs w:val="20"/>
              </w:rPr>
            </w:pPr>
            <w:r w:rsidRPr="00C75974">
              <w:rPr>
                <w:b/>
                <w:color w:val="000000"/>
                <w:sz w:val="20"/>
                <w:szCs w:val="20"/>
              </w:rPr>
              <w:t>Транспортные средства</w:t>
            </w:r>
          </w:p>
        </w:tc>
      </w:tr>
      <w:tr w:rsidR="00171385" w:rsidRPr="0050173B" w:rsidTr="00A85FFF">
        <w:trPr>
          <w:trHeight w:val="495"/>
        </w:trPr>
        <w:tc>
          <w:tcPr>
            <w:tcW w:w="71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171385" w:rsidRPr="00A41207" w:rsidRDefault="00171385" w:rsidP="004706C0">
            <w:pPr>
              <w:ind w:left="113" w:right="113"/>
              <w:jc w:val="center"/>
              <w:rPr>
                <w:b/>
                <w:color w:val="000000"/>
                <w:sz w:val="16"/>
                <w:szCs w:val="16"/>
              </w:rPr>
            </w:pPr>
            <w:r w:rsidRPr="00A41207">
              <w:rPr>
                <w:b/>
                <w:color w:val="000000"/>
                <w:sz w:val="16"/>
                <w:szCs w:val="16"/>
              </w:rPr>
              <w:t>№</w:t>
            </w:r>
            <w:r>
              <w:rPr>
                <w:b/>
                <w:color w:val="000000"/>
                <w:sz w:val="16"/>
                <w:szCs w:val="16"/>
              </w:rPr>
              <w:t xml:space="preserve"> в реестре маршрутов регулярных перевозок</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noWrap/>
            <w:textDirection w:val="tbRl"/>
            <w:vAlign w:val="center"/>
            <w:hideMark/>
          </w:tcPr>
          <w:p w:rsidR="00171385" w:rsidRPr="00A41207" w:rsidRDefault="00171385" w:rsidP="004706C0">
            <w:pPr>
              <w:ind w:left="113" w:right="113"/>
              <w:jc w:val="center"/>
              <w:rPr>
                <w:b/>
                <w:color w:val="000000"/>
                <w:sz w:val="16"/>
                <w:szCs w:val="16"/>
              </w:rPr>
            </w:pPr>
            <w:r w:rsidRPr="00A41207">
              <w:rPr>
                <w:b/>
                <w:color w:val="000000"/>
                <w:sz w:val="16"/>
                <w:szCs w:val="16"/>
              </w:rPr>
              <w:t>№</w:t>
            </w:r>
            <w:r>
              <w:rPr>
                <w:b/>
                <w:color w:val="000000"/>
                <w:sz w:val="16"/>
                <w:szCs w:val="16"/>
              </w:rPr>
              <w:t xml:space="preserve"> маршрута регулярных перевозок</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171385" w:rsidRPr="00C75974" w:rsidRDefault="00171385" w:rsidP="009637E3">
            <w:pPr>
              <w:jc w:val="center"/>
              <w:rPr>
                <w:b/>
                <w:color w:val="000000"/>
                <w:sz w:val="20"/>
                <w:szCs w:val="20"/>
              </w:rPr>
            </w:pPr>
            <w:r w:rsidRPr="00C75974">
              <w:rPr>
                <w:b/>
                <w:color w:val="000000"/>
                <w:sz w:val="20"/>
                <w:szCs w:val="20"/>
              </w:rPr>
              <w:t>Наименование маршрута</w:t>
            </w:r>
          </w:p>
        </w:tc>
        <w:tc>
          <w:tcPr>
            <w:tcW w:w="4111" w:type="dxa"/>
            <w:vMerge w:val="restart"/>
            <w:tcBorders>
              <w:top w:val="nil"/>
              <w:left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Наименования улиц, автомобильных дорог</w:t>
            </w:r>
          </w:p>
        </w:tc>
        <w:tc>
          <w:tcPr>
            <w:tcW w:w="850" w:type="dxa"/>
            <w:vMerge w:val="restart"/>
            <w:tcBorders>
              <w:top w:val="single" w:sz="4" w:space="0" w:color="auto"/>
              <w:left w:val="nil"/>
              <w:right w:val="single" w:sz="4" w:space="0" w:color="auto"/>
            </w:tcBorders>
            <w:shd w:val="clear" w:color="auto" w:fill="auto"/>
            <w:textDirection w:val="tbRl"/>
            <w:vAlign w:val="center"/>
            <w:hideMark/>
          </w:tcPr>
          <w:p w:rsidR="00171385" w:rsidRPr="00C75974" w:rsidRDefault="00171385" w:rsidP="004706C0">
            <w:pPr>
              <w:ind w:left="113" w:right="113"/>
              <w:jc w:val="center"/>
              <w:rPr>
                <w:b/>
                <w:color w:val="000000"/>
                <w:sz w:val="16"/>
                <w:szCs w:val="16"/>
              </w:rPr>
            </w:pPr>
            <w:r w:rsidRPr="00C75974">
              <w:rPr>
                <w:b/>
                <w:color w:val="000000"/>
                <w:sz w:val="16"/>
                <w:szCs w:val="16"/>
              </w:rPr>
              <w:t>Протяжен</w:t>
            </w:r>
            <w:r>
              <w:rPr>
                <w:b/>
                <w:color w:val="000000"/>
                <w:sz w:val="16"/>
                <w:szCs w:val="16"/>
              </w:rPr>
              <w:t>но</w:t>
            </w:r>
            <w:r w:rsidRPr="00C75974">
              <w:rPr>
                <w:b/>
                <w:color w:val="000000"/>
                <w:sz w:val="16"/>
                <w:szCs w:val="16"/>
              </w:rPr>
              <w:t>сть</w:t>
            </w:r>
            <w:r>
              <w:rPr>
                <w:b/>
                <w:color w:val="000000"/>
                <w:sz w:val="16"/>
                <w:szCs w:val="16"/>
              </w:rPr>
              <w:t xml:space="preserve"> маршрута регулярных перевозок</w:t>
            </w:r>
            <w:r w:rsidRPr="00C75974">
              <w:rPr>
                <w:b/>
                <w:color w:val="000000"/>
                <w:sz w:val="16"/>
                <w:szCs w:val="16"/>
              </w:rPr>
              <w:t>, км</w:t>
            </w:r>
          </w:p>
          <w:p w:rsidR="00171385" w:rsidRPr="00C75974" w:rsidRDefault="00171385" w:rsidP="004706C0">
            <w:pPr>
              <w:ind w:left="113" w:right="113"/>
              <w:jc w:val="center"/>
              <w:rPr>
                <w:b/>
                <w:color w:val="000000"/>
                <w:sz w:val="16"/>
                <w:szCs w:val="16"/>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Порядок посадки/ высадки пассажиров</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1385" w:rsidRPr="00C75974" w:rsidRDefault="00171385" w:rsidP="00C75974">
            <w:pPr>
              <w:ind w:left="113" w:right="113"/>
              <w:jc w:val="center"/>
              <w:rPr>
                <w:b/>
                <w:color w:val="000000"/>
                <w:sz w:val="16"/>
                <w:szCs w:val="16"/>
              </w:rPr>
            </w:pPr>
            <w:r w:rsidRPr="00C75974">
              <w:rPr>
                <w:b/>
                <w:color w:val="000000"/>
                <w:sz w:val="16"/>
                <w:szCs w:val="16"/>
              </w:rPr>
              <w:t>Вид регулярных перевозок</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71385" w:rsidRPr="00C75974" w:rsidRDefault="00171385" w:rsidP="009637E3">
            <w:pPr>
              <w:jc w:val="center"/>
              <w:rPr>
                <w:b/>
                <w:color w:val="000000"/>
                <w:sz w:val="16"/>
                <w:szCs w:val="16"/>
              </w:rPr>
            </w:pPr>
            <w:r w:rsidRPr="00C75974">
              <w:rPr>
                <w:b/>
                <w:color w:val="000000"/>
                <w:sz w:val="16"/>
                <w:szCs w:val="16"/>
              </w:rPr>
              <w:t>Сезонность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Дни работы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71385" w:rsidRPr="00C75974" w:rsidRDefault="00171385" w:rsidP="009637E3">
            <w:pPr>
              <w:jc w:val="center"/>
              <w:rPr>
                <w:b/>
                <w:color w:val="000000"/>
                <w:sz w:val="16"/>
                <w:szCs w:val="16"/>
              </w:rPr>
            </w:pPr>
            <w:r w:rsidRPr="00C75974">
              <w:rPr>
                <w:b/>
                <w:color w:val="000000"/>
                <w:sz w:val="16"/>
                <w:szCs w:val="16"/>
              </w:rPr>
              <w:t>Режим работы маршрута</w:t>
            </w:r>
          </w:p>
        </w:tc>
        <w:tc>
          <w:tcPr>
            <w:tcW w:w="3118" w:type="dxa"/>
            <w:gridSpan w:val="6"/>
            <w:vMerge/>
            <w:tcBorders>
              <w:left w:val="single" w:sz="4" w:space="0" w:color="auto"/>
              <w:bottom w:val="single" w:sz="4" w:space="0" w:color="auto"/>
              <w:right w:val="single" w:sz="4" w:space="0" w:color="auto"/>
            </w:tcBorders>
          </w:tcPr>
          <w:p w:rsidR="00171385" w:rsidRPr="0050173B" w:rsidRDefault="00171385" w:rsidP="009637E3">
            <w:pPr>
              <w:jc w:val="center"/>
              <w:rPr>
                <w:color w:val="000000"/>
                <w:sz w:val="16"/>
                <w:szCs w:val="16"/>
              </w:rPr>
            </w:pPr>
          </w:p>
        </w:tc>
      </w:tr>
      <w:tr w:rsidR="00171385" w:rsidRPr="0050173B" w:rsidTr="00A85FFF">
        <w:trPr>
          <w:cantSplit/>
          <w:trHeight w:val="1368"/>
        </w:trPr>
        <w:tc>
          <w:tcPr>
            <w:tcW w:w="710"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000000"/>
            </w:tcBorders>
            <w:vAlign w:val="center"/>
            <w:hideMark/>
          </w:tcPr>
          <w:p w:rsidR="00171385" w:rsidRPr="0050173B" w:rsidRDefault="00171385" w:rsidP="009637E3">
            <w:pPr>
              <w:rPr>
                <w:color w:val="000000"/>
                <w:sz w:val="16"/>
                <w:szCs w:val="16"/>
              </w:rPr>
            </w:pPr>
          </w:p>
        </w:tc>
        <w:tc>
          <w:tcPr>
            <w:tcW w:w="1701" w:type="dxa"/>
            <w:tcBorders>
              <w:top w:val="nil"/>
              <w:left w:val="nil"/>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Начальный пункт</w:t>
            </w:r>
          </w:p>
        </w:tc>
        <w:tc>
          <w:tcPr>
            <w:tcW w:w="1559" w:type="dxa"/>
            <w:tcBorders>
              <w:top w:val="nil"/>
              <w:left w:val="nil"/>
              <w:bottom w:val="single" w:sz="4" w:space="0" w:color="auto"/>
              <w:right w:val="single" w:sz="4" w:space="0" w:color="auto"/>
            </w:tcBorders>
            <w:shd w:val="clear" w:color="auto" w:fill="auto"/>
            <w:textDirection w:val="tbRl"/>
            <w:vAlign w:val="center"/>
            <w:hideMark/>
          </w:tcPr>
          <w:p w:rsidR="00171385" w:rsidRPr="00C75974" w:rsidRDefault="00171385" w:rsidP="00C505D2">
            <w:pPr>
              <w:ind w:left="113" w:right="113"/>
              <w:jc w:val="center"/>
              <w:rPr>
                <w:b/>
                <w:color w:val="000000"/>
                <w:sz w:val="16"/>
                <w:szCs w:val="16"/>
              </w:rPr>
            </w:pPr>
            <w:r w:rsidRPr="00C75974">
              <w:rPr>
                <w:b/>
                <w:color w:val="000000"/>
                <w:sz w:val="16"/>
                <w:szCs w:val="16"/>
              </w:rPr>
              <w:t>Конечный пункт</w:t>
            </w:r>
          </w:p>
        </w:tc>
        <w:tc>
          <w:tcPr>
            <w:tcW w:w="4111" w:type="dxa"/>
            <w:vMerge/>
            <w:tcBorders>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850" w:type="dxa"/>
            <w:vMerge/>
            <w:tcBorders>
              <w:left w:val="nil"/>
              <w:bottom w:val="single" w:sz="4" w:space="0" w:color="auto"/>
              <w:right w:val="single" w:sz="4" w:space="0" w:color="auto"/>
            </w:tcBorders>
            <w:shd w:val="clear" w:color="auto" w:fill="auto"/>
            <w:noWrap/>
            <w:vAlign w:val="center"/>
            <w:hideMark/>
          </w:tcPr>
          <w:p w:rsidR="00171385" w:rsidRPr="00C75974" w:rsidRDefault="00171385" w:rsidP="009637E3">
            <w:pPr>
              <w:jc w:val="center"/>
              <w:rPr>
                <w:b/>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425" w:type="dxa"/>
            <w:vMerge/>
            <w:tcBorders>
              <w:top w:val="nil"/>
              <w:left w:val="single" w:sz="4" w:space="0" w:color="auto"/>
              <w:bottom w:val="single" w:sz="4" w:space="0" w:color="000000"/>
              <w:right w:val="single" w:sz="4" w:space="0" w:color="auto"/>
            </w:tcBorders>
            <w:vAlign w:val="center"/>
            <w:hideMark/>
          </w:tcPr>
          <w:p w:rsidR="00171385" w:rsidRPr="0050173B" w:rsidRDefault="00171385" w:rsidP="009637E3">
            <w:pPr>
              <w:rPr>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71385" w:rsidRPr="0050173B" w:rsidRDefault="00171385" w:rsidP="009637E3">
            <w:pPr>
              <w:rPr>
                <w:color w:val="000000"/>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Начало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171385" w:rsidRPr="00C75974" w:rsidRDefault="00171385" w:rsidP="009637E3">
            <w:pPr>
              <w:ind w:left="113" w:right="113"/>
              <w:jc w:val="center"/>
              <w:rPr>
                <w:b/>
                <w:color w:val="000000"/>
                <w:sz w:val="16"/>
                <w:szCs w:val="16"/>
              </w:rPr>
            </w:pPr>
            <w:r w:rsidRPr="00C75974">
              <w:rPr>
                <w:b/>
                <w:color w:val="000000"/>
                <w:sz w:val="16"/>
                <w:szCs w:val="16"/>
              </w:rPr>
              <w:t>Окончание</w:t>
            </w:r>
          </w:p>
        </w:tc>
        <w:tc>
          <w:tcPr>
            <w:tcW w:w="425" w:type="dxa"/>
            <w:tcBorders>
              <w:left w:val="nil"/>
              <w:bottom w:val="single" w:sz="4" w:space="0" w:color="auto"/>
              <w:right w:val="single" w:sz="4" w:space="0" w:color="auto"/>
            </w:tcBorders>
            <w:textDirection w:val="btLr"/>
            <w:vAlign w:val="center"/>
          </w:tcPr>
          <w:p w:rsidR="00171385" w:rsidRPr="00C75974" w:rsidRDefault="00171385" w:rsidP="009637E3">
            <w:pPr>
              <w:ind w:left="113" w:right="113"/>
              <w:jc w:val="center"/>
              <w:rPr>
                <w:b/>
                <w:color w:val="000000"/>
                <w:sz w:val="16"/>
                <w:szCs w:val="16"/>
              </w:rPr>
            </w:pPr>
            <w:r w:rsidRPr="00C75974">
              <w:rPr>
                <w:b/>
                <w:color w:val="000000"/>
                <w:sz w:val="16"/>
                <w:szCs w:val="16"/>
              </w:rPr>
              <w:t>Вид</w:t>
            </w:r>
          </w:p>
        </w:tc>
        <w:tc>
          <w:tcPr>
            <w:tcW w:w="425"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9637E3">
            <w:pPr>
              <w:ind w:left="113" w:right="113"/>
              <w:jc w:val="center"/>
              <w:rPr>
                <w:b/>
                <w:color w:val="000000"/>
                <w:sz w:val="16"/>
                <w:szCs w:val="16"/>
              </w:rPr>
            </w:pPr>
            <w:r w:rsidRPr="00C75974">
              <w:rPr>
                <w:b/>
                <w:sz w:val="16"/>
                <w:szCs w:val="16"/>
              </w:rPr>
              <w:t>Количество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171385" w:rsidRPr="00C75974" w:rsidRDefault="00171385" w:rsidP="009637E3">
            <w:pPr>
              <w:ind w:left="113" w:right="113"/>
              <w:jc w:val="center"/>
              <w:rPr>
                <w:b/>
                <w:color w:val="000000"/>
                <w:sz w:val="16"/>
                <w:szCs w:val="16"/>
              </w:rPr>
            </w:pPr>
            <w:r>
              <w:rPr>
                <w:b/>
                <w:color w:val="000000"/>
                <w:sz w:val="16"/>
                <w:szCs w:val="16"/>
              </w:rPr>
              <w:t>Категория</w:t>
            </w:r>
          </w:p>
        </w:tc>
        <w:tc>
          <w:tcPr>
            <w:tcW w:w="567"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7314DD">
            <w:pPr>
              <w:ind w:left="113" w:right="113"/>
              <w:jc w:val="center"/>
              <w:rPr>
                <w:b/>
                <w:sz w:val="16"/>
                <w:szCs w:val="16"/>
              </w:rPr>
            </w:pPr>
            <w:r>
              <w:rPr>
                <w:b/>
                <w:sz w:val="16"/>
                <w:szCs w:val="16"/>
              </w:rPr>
              <w:t>Количество сидячих мест</w:t>
            </w:r>
          </w:p>
        </w:tc>
        <w:tc>
          <w:tcPr>
            <w:tcW w:w="709" w:type="dxa"/>
            <w:tcBorders>
              <w:top w:val="single" w:sz="4" w:space="0" w:color="auto"/>
              <w:left w:val="single" w:sz="4" w:space="0" w:color="auto"/>
              <w:bottom w:val="single" w:sz="4" w:space="0" w:color="auto"/>
              <w:right w:val="single" w:sz="4" w:space="0" w:color="auto"/>
            </w:tcBorders>
            <w:textDirection w:val="btLr"/>
          </w:tcPr>
          <w:p w:rsidR="00171385" w:rsidRPr="00C75974" w:rsidRDefault="00171385" w:rsidP="007314DD">
            <w:pPr>
              <w:ind w:left="113" w:right="113"/>
              <w:jc w:val="center"/>
              <w:rPr>
                <w:b/>
                <w:sz w:val="16"/>
                <w:szCs w:val="16"/>
              </w:rPr>
            </w:pPr>
            <w:r w:rsidRPr="007314DD">
              <w:rPr>
                <w:b/>
                <w:sz w:val="16"/>
                <w:szCs w:val="16"/>
              </w:rPr>
              <w:t xml:space="preserve">Общее количество мест </w:t>
            </w:r>
          </w:p>
        </w:tc>
        <w:tc>
          <w:tcPr>
            <w:tcW w:w="567" w:type="dxa"/>
            <w:tcBorders>
              <w:top w:val="single" w:sz="4" w:space="0" w:color="auto"/>
              <w:left w:val="single" w:sz="4" w:space="0" w:color="auto"/>
              <w:bottom w:val="single" w:sz="4" w:space="0" w:color="auto"/>
              <w:right w:val="single" w:sz="4" w:space="0" w:color="auto"/>
            </w:tcBorders>
            <w:textDirection w:val="btLr"/>
          </w:tcPr>
          <w:p w:rsidR="00171385" w:rsidRPr="00FA4E90" w:rsidRDefault="00171385" w:rsidP="009637E3">
            <w:pPr>
              <w:ind w:left="113" w:right="113"/>
              <w:jc w:val="center"/>
              <w:rPr>
                <w:b/>
                <w:sz w:val="16"/>
                <w:szCs w:val="16"/>
              </w:rPr>
            </w:pPr>
            <w:r w:rsidRPr="00FA4E90">
              <w:rPr>
                <w:b/>
                <w:sz w:val="16"/>
                <w:szCs w:val="16"/>
              </w:rPr>
              <w:t>Экологический стандарт</w:t>
            </w:r>
          </w:p>
        </w:tc>
      </w:tr>
      <w:tr w:rsidR="00171385" w:rsidRPr="0050173B" w:rsidTr="00A85FFF">
        <w:trPr>
          <w:trHeight w:val="28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1</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2</w:t>
            </w:r>
          </w:p>
        </w:tc>
        <w:tc>
          <w:tcPr>
            <w:tcW w:w="1701"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4</w:t>
            </w:r>
          </w:p>
        </w:tc>
        <w:tc>
          <w:tcPr>
            <w:tcW w:w="4111"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sidRPr="008438BD">
              <w:rPr>
                <w:color w:val="000000"/>
                <w:sz w:val="16"/>
                <w:szCs w:val="16"/>
              </w:rPr>
              <w:t>5</w:t>
            </w:r>
          </w:p>
          <w:p w:rsidR="00171385" w:rsidRPr="008438BD" w:rsidRDefault="00171385" w:rsidP="009637E3">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171385" w:rsidRDefault="00171385" w:rsidP="009637E3">
            <w:pPr>
              <w:jc w:val="center"/>
              <w:rPr>
                <w:color w:val="000000"/>
                <w:sz w:val="16"/>
                <w:szCs w:val="16"/>
              </w:rPr>
            </w:pPr>
          </w:p>
          <w:p w:rsidR="00171385" w:rsidRPr="008438BD" w:rsidRDefault="00171385" w:rsidP="009637E3">
            <w:pPr>
              <w:jc w:val="center"/>
              <w:rPr>
                <w:color w:val="000000"/>
                <w:sz w:val="16"/>
                <w:szCs w:val="16"/>
              </w:rPr>
            </w:pPr>
            <w:r>
              <w:rPr>
                <w:color w:val="000000"/>
                <w:sz w:val="16"/>
                <w:szCs w:val="16"/>
              </w:rPr>
              <w:t>6</w:t>
            </w:r>
          </w:p>
          <w:p w:rsidR="00171385" w:rsidRPr="008438BD" w:rsidRDefault="00171385" w:rsidP="009637E3">
            <w:pPr>
              <w:jc w:val="center"/>
              <w:rPr>
                <w:color w:val="000000"/>
                <w:sz w:val="16"/>
                <w:szCs w:val="16"/>
              </w:rPr>
            </w:pPr>
          </w:p>
        </w:tc>
        <w:tc>
          <w:tcPr>
            <w:tcW w:w="993"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9637E3">
            <w:pPr>
              <w:jc w:val="center"/>
              <w:rPr>
                <w:color w:val="000000"/>
                <w:sz w:val="16"/>
                <w:szCs w:val="16"/>
              </w:rPr>
            </w:pPr>
            <w:r>
              <w:rPr>
                <w:color w:val="000000"/>
                <w:sz w:val="16"/>
                <w:szCs w:val="16"/>
              </w:rPr>
              <w:t>8</w:t>
            </w:r>
          </w:p>
        </w:tc>
        <w:tc>
          <w:tcPr>
            <w:tcW w:w="425"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 </w:t>
            </w:r>
            <w:r>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0</w:t>
            </w:r>
            <w:r w:rsidRPr="008438B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1</w:t>
            </w:r>
            <w:r w:rsidRPr="008438B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171385" w:rsidRPr="008438BD" w:rsidRDefault="00171385" w:rsidP="00171385">
            <w:pPr>
              <w:jc w:val="center"/>
              <w:rPr>
                <w:color w:val="000000"/>
                <w:sz w:val="16"/>
                <w:szCs w:val="16"/>
              </w:rPr>
            </w:pPr>
            <w:r w:rsidRPr="008438BD">
              <w:rPr>
                <w:color w:val="000000"/>
                <w:sz w:val="16"/>
                <w:szCs w:val="16"/>
              </w:rPr>
              <w:t> 1</w:t>
            </w:r>
            <w:r>
              <w:rPr>
                <w:color w:val="000000"/>
                <w:sz w:val="16"/>
                <w:szCs w:val="16"/>
              </w:rPr>
              <w:t>2</w:t>
            </w:r>
          </w:p>
        </w:tc>
        <w:tc>
          <w:tcPr>
            <w:tcW w:w="425" w:type="dxa"/>
            <w:tcBorders>
              <w:top w:val="nil"/>
              <w:left w:val="nil"/>
              <w:bottom w:val="single" w:sz="4" w:space="0" w:color="auto"/>
              <w:right w:val="single" w:sz="4" w:space="0" w:color="auto"/>
            </w:tcBorders>
            <w:vAlign w:val="center"/>
          </w:tcPr>
          <w:p w:rsidR="00171385" w:rsidRPr="007314DD" w:rsidRDefault="00171385" w:rsidP="00171385">
            <w:pPr>
              <w:jc w:val="center"/>
              <w:rPr>
                <w:color w:val="000000"/>
                <w:sz w:val="16"/>
                <w:szCs w:val="16"/>
              </w:rPr>
            </w:pPr>
            <w:r w:rsidRPr="007314DD">
              <w:rPr>
                <w:color w:val="000000"/>
                <w:sz w:val="16"/>
                <w:szCs w:val="16"/>
              </w:rPr>
              <w:t>1</w:t>
            </w:r>
            <w:r>
              <w:rPr>
                <w:color w:val="000000"/>
                <w:sz w:val="16"/>
                <w:szCs w:val="16"/>
              </w:rPr>
              <w:t>3</w:t>
            </w:r>
          </w:p>
        </w:tc>
        <w:tc>
          <w:tcPr>
            <w:tcW w:w="425" w:type="dxa"/>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4</w:t>
            </w:r>
          </w:p>
        </w:tc>
        <w:tc>
          <w:tcPr>
            <w:tcW w:w="425" w:type="dxa"/>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5</w:t>
            </w:r>
          </w:p>
        </w:tc>
        <w:tc>
          <w:tcPr>
            <w:tcW w:w="1276" w:type="dxa"/>
            <w:gridSpan w:val="2"/>
            <w:tcBorders>
              <w:top w:val="nil"/>
              <w:left w:val="nil"/>
              <w:bottom w:val="single" w:sz="4" w:space="0" w:color="auto"/>
              <w:right w:val="single" w:sz="4" w:space="0" w:color="auto"/>
            </w:tcBorders>
            <w:vAlign w:val="center"/>
          </w:tcPr>
          <w:p w:rsidR="00171385" w:rsidRPr="008438BD" w:rsidRDefault="00171385" w:rsidP="00171385">
            <w:pPr>
              <w:jc w:val="center"/>
              <w:rPr>
                <w:color w:val="000000"/>
                <w:sz w:val="16"/>
                <w:szCs w:val="16"/>
              </w:rPr>
            </w:pPr>
            <w:r w:rsidRPr="008438BD">
              <w:rPr>
                <w:color w:val="000000"/>
                <w:sz w:val="16"/>
                <w:szCs w:val="16"/>
              </w:rPr>
              <w:t>1</w:t>
            </w:r>
            <w:r>
              <w:rPr>
                <w:color w:val="000000"/>
                <w:sz w:val="16"/>
                <w:szCs w:val="16"/>
              </w:rPr>
              <w:t>6</w:t>
            </w:r>
          </w:p>
        </w:tc>
        <w:tc>
          <w:tcPr>
            <w:tcW w:w="567" w:type="dxa"/>
            <w:tcBorders>
              <w:top w:val="nil"/>
              <w:left w:val="nil"/>
              <w:bottom w:val="single" w:sz="4" w:space="0" w:color="auto"/>
              <w:right w:val="single" w:sz="4" w:space="0" w:color="auto"/>
            </w:tcBorders>
          </w:tcPr>
          <w:p w:rsidR="00171385" w:rsidRDefault="00171385" w:rsidP="006436C1">
            <w:pPr>
              <w:jc w:val="center"/>
              <w:rPr>
                <w:color w:val="000000"/>
                <w:sz w:val="16"/>
                <w:szCs w:val="16"/>
              </w:rPr>
            </w:pPr>
          </w:p>
          <w:p w:rsidR="00171385" w:rsidRPr="008438BD" w:rsidRDefault="00171385" w:rsidP="00171385">
            <w:pPr>
              <w:jc w:val="center"/>
              <w:rPr>
                <w:color w:val="000000"/>
                <w:sz w:val="16"/>
                <w:szCs w:val="16"/>
              </w:rPr>
            </w:pPr>
            <w:r>
              <w:rPr>
                <w:color w:val="000000"/>
                <w:sz w:val="16"/>
                <w:szCs w:val="16"/>
              </w:rPr>
              <w:t>17</w:t>
            </w:r>
          </w:p>
        </w:tc>
      </w:tr>
      <w:tr w:rsidR="000C1569" w:rsidRPr="0050173B" w:rsidTr="0083713E">
        <w:trPr>
          <w:cantSplit/>
          <w:trHeight w:val="330"/>
        </w:trPr>
        <w:tc>
          <w:tcPr>
            <w:tcW w:w="16444" w:type="dxa"/>
            <w:gridSpan w:val="18"/>
            <w:tcBorders>
              <w:top w:val="single" w:sz="4" w:space="0" w:color="auto"/>
              <w:left w:val="single" w:sz="4" w:space="0" w:color="auto"/>
              <w:bottom w:val="single" w:sz="4" w:space="0" w:color="auto"/>
              <w:right w:val="single" w:sz="4" w:space="0" w:color="auto"/>
            </w:tcBorders>
            <w:shd w:val="clear" w:color="000000" w:fill="FFFFFF"/>
          </w:tcPr>
          <w:p w:rsidR="000C1569" w:rsidRPr="002640A9" w:rsidRDefault="000C1569" w:rsidP="00366BEE">
            <w:pPr>
              <w:ind w:left="113" w:right="113"/>
              <w:jc w:val="center"/>
              <w:rPr>
                <w:b/>
                <w:color w:val="000000"/>
              </w:rPr>
            </w:pPr>
            <w:r w:rsidRPr="002640A9">
              <w:rPr>
                <w:b/>
                <w:color w:val="000000"/>
              </w:rPr>
              <w:t xml:space="preserve">ЛОТ № </w:t>
            </w:r>
            <w:r w:rsidR="00366BEE">
              <w:rPr>
                <w:b/>
                <w:color w:val="000000"/>
              </w:rPr>
              <w:t>1</w:t>
            </w:r>
          </w:p>
        </w:tc>
      </w:tr>
      <w:tr w:rsidR="003A7281" w:rsidRPr="0050173B" w:rsidTr="00A85FFF">
        <w:trPr>
          <w:cantSplit/>
          <w:trHeight w:val="1352"/>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3A7281" w:rsidRDefault="003A7281" w:rsidP="006311D1">
            <w:pPr>
              <w:rPr>
                <w:sz w:val="16"/>
                <w:szCs w:val="16"/>
              </w:rPr>
            </w:pPr>
            <w:r>
              <w:rPr>
                <w:sz w:val="16"/>
                <w:szCs w:val="16"/>
              </w:rPr>
              <w:t>3</w:t>
            </w:r>
          </w:p>
        </w:tc>
        <w:tc>
          <w:tcPr>
            <w:tcW w:w="567"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sz w:val="16"/>
                <w:szCs w:val="16"/>
              </w:rPr>
            </w:pPr>
            <w:r>
              <w:rPr>
                <w:sz w:val="16"/>
                <w:szCs w:val="16"/>
              </w:rPr>
              <w:t>3</w:t>
            </w:r>
          </w:p>
        </w:tc>
        <w:tc>
          <w:tcPr>
            <w:tcW w:w="1701"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sz w:val="20"/>
                <w:szCs w:val="20"/>
              </w:rPr>
            </w:pPr>
            <w:proofErr w:type="spellStart"/>
            <w:r>
              <w:rPr>
                <w:sz w:val="20"/>
                <w:szCs w:val="20"/>
              </w:rPr>
              <w:t>с</w:t>
            </w:r>
            <w:proofErr w:type="gramStart"/>
            <w:r>
              <w:rPr>
                <w:sz w:val="20"/>
                <w:szCs w:val="20"/>
              </w:rPr>
              <w:t>.К</w:t>
            </w:r>
            <w:proofErr w:type="gramEnd"/>
            <w:r>
              <w:rPr>
                <w:sz w:val="20"/>
                <w:szCs w:val="20"/>
              </w:rPr>
              <w:t>расногвардейское</w:t>
            </w:r>
            <w:proofErr w:type="spellEnd"/>
          </w:p>
        </w:tc>
        <w:tc>
          <w:tcPr>
            <w:tcW w:w="1559"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sz w:val="20"/>
                <w:szCs w:val="20"/>
              </w:rPr>
            </w:pPr>
            <w:r>
              <w:rPr>
                <w:sz w:val="20"/>
                <w:szCs w:val="20"/>
              </w:rPr>
              <w:t xml:space="preserve">а. </w:t>
            </w:r>
            <w:proofErr w:type="spellStart"/>
            <w:r>
              <w:rPr>
                <w:sz w:val="20"/>
                <w:szCs w:val="20"/>
              </w:rPr>
              <w:t>Хатукай</w:t>
            </w:r>
            <w:proofErr w:type="spellEnd"/>
          </w:p>
        </w:tc>
        <w:tc>
          <w:tcPr>
            <w:tcW w:w="4111"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both"/>
              <w:rPr>
                <w:sz w:val="22"/>
                <w:szCs w:val="22"/>
              </w:rPr>
            </w:pPr>
            <w:r>
              <w:rPr>
                <w:sz w:val="22"/>
                <w:szCs w:val="22"/>
              </w:rPr>
              <w:t xml:space="preserve">с. Красногвардейское, а. </w:t>
            </w:r>
            <w:proofErr w:type="spellStart"/>
            <w:r>
              <w:rPr>
                <w:sz w:val="22"/>
                <w:szCs w:val="22"/>
              </w:rPr>
              <w:t>Хатукай</w:t>
            </w:r>
            <w:proofErr w:type="spellEnd"/>
            <w:r>
              <w:rPr>
                <w:sz w:val="22"/>
                <w:szCs w:val="22"/>
              </w:rPr>
              <w:t>.</w:t>
            </w:r>
          </w:p>
        </w:tc>
        <w:tc>
          <w:tcPr>
            <w:tcW w:w="850"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center"/>
              <w:rPr>
                <w:sz w:val="20"/>
                <w:szCs w:val="20"/>
              </w:rPr>
            </w:pPr>
            <w:r>
              <w:rPr>
                <w:sz w:val="20"/>
                <w:szCs w:val="20"/>
              </w:rPr>
              <w:t>8,96</w:t>
            </w:r>
          </w:p>
        </w:tc>
        <w:tc>
          <w:tcPr>
            <w:tcW w:w="993"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color w:val="000000"/>
                <w:sz w:val="16"/>
                <w:szCs w:val="16"/>
              </w:rPr>
            </w:pPr>
            <w:r>
              <w:rPr>
                <w:color w:val="000000"/>
                <w:sz w:val="16"/>
                <w:szCs w:val="16"/>
              </w:rPr>
              <w:t>Остановочный пункт</w:t>
            </w:r>
          </w:p>
        </w:tc>
        <w:tc>
          <w:tcPr>
            <w:tcW w:w="567"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color w:val="000000"/>
                <w:sz w:val="16"/>
                <w:szCs w:val="16"/>
              </w:rPr>
            </w:pPr>
            <w:r>
              <w:rPr>
                <w:color w:val="000000"/>
                <w:sz w:val="16"/>
                <w:szCs w:val="16"/>
              </w:rPr>
              <w:t>НРТ</w:t>
            </w:r>
          </w:p>
        </w:tc>
        <w:tc>
          <w:tcPr>
            <w:tcW w:w="425"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color w:val="000000"/>
                <w:sz w:val="16"/>
                <w:szCs w:val="16"/>
              </w:rPr>
            </w:pPr>
            <w:r>
              <w:rPr>
                <w:color w:val="000000"/>
                <w:sz w:val="16"/>
                <w:szCs w:val="16"/>
              </w:rPr>
              <w:t>Г</w:t>
            </w:r>
          </w:p>
        </w:tc>
        <w:tc>
          <w:tcPr>
            <w:tcW w:w="567" w:type="dxa"/>
            <w:tcBorders>
              <w:top w:val="single" w:sz="4" w:space="0" w:color="auto"/>
              <w:left w:val="nil"/>
              <w:bottom w:val="single" w:sz="4" w:space="0" w:color="auto"/>
              <w:right w:val="single" w:sz="4" w:space="0" w:color="auto"/>
            </w:tcBorders>
            <w:shd w:val="clear" w:color="000000" w:fill="FFFFFF"/>
          </w:tcPr>
          <w:p w:rsidR="003A7281" w:rsidRDefault="003A7281" w:rsidP="006311D1">
            <w:pPr>
              <w:rPr>
                <w:color w:val="000000"/>
                <w:sz w:val="16"/>
                <w:szCs w:val="16"/>
              </w:rPr>
            </w:pPr>
            <w:proofErr w:type="spellStart"/>
            <w:r>
              <w:rPr>
                <w:color w:val="000000"/>
                <w:sz w:val="16"/>
                <w:szCs w:val="16"/>
              </w:rPr>
              <w:t>Ежд</w:t>
            </w:r>
            <w:proofErr w:type="spellEnd"/>
            <w:r>
              <w:rPr>
                <w:color w:val="000000"/>
                <w:sz w:val="16"/>
                <w:szCs w:val="16"/>
              </w:rPr>
              <w:t>.</w:t>
            </w:r>
          </w:p>
        </w:tc>
        <w:tc>
          <w:tcPr>
            <w:tcW w:w="567"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center"/>
              <w:rPr>
                <w:color w:val="000000"/>
                <w:sz w:val="16"/>
                <w:szCs w:val="16"/>
              </w:rPr>
            </w:pPr>
            <w:r>
              <w:rPr>
                <w:color w:val="000000"/>
                <w:sz w:val="16"/>
                <w:szCs w:val="16"/>
              </w:rPr>
              <w:t>7:00, 8:00, 11:20.</w:t>
            </w:r>
          </w:p>
        </w:tc>
        <w:tc>
          <w:tcPr>
            <w:tcW w:w="709"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center"/>
              <w:rPr>
                <w:color w:val="000000"/>
                <w:sz w:val="16"/>
                <w:szCs w:val="16"/>
              </w:rPr>
            </w:pPr>
            <w:r>
              <w:rPr>
                <w:color w:val="000000"/>
                <w:sz w:val="16"/>
                <w:szCs w:val="16"/>
              </w:rPr>
              <w:t>7:30, 8:30, 11:50</w:t>
            </w:r>
          </w:p>
        </w:tc>
        <w:tc>
          <w:tcPr>
            <w:tcW w:w="425"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center"/>
              <w:rPr>
                <w:color w:val="000000"/>
                <w:sz w:val="16"/>
                <w:szCs w:val="16"/>
              </w:rPr>
            </w:pPr>
            <w:r>
              <w:rPr>
                <w:color w:val="000000"/>
                <w:sz w:val="16"/>
                <w:szCs w:val="16"/>
              </w:rPr>
              <w:t>А</w:t>
            </w:r>
          </w:p>
        </w:tc>
        <w:tc>
          <w:tcPr>
            <w:tcW w:w="425"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center"/>
              <w:rPr>
                <w:color w:val="000000"/>
                <w:sz w:val="16"/>
                <w:szCs w:val="16"/>
              </w:rPr>
            </w:pPr>
            <w:r>
              <w:rPr>
                <w:color w:val="000000"/>
                <w:sz w:val="16"/>
                <w:szCs w:val="16"/>
              </w:rPr>
              <w:t>1</w:t>
            </w:r>
          </w:p>
        </w:tc>
        <w:tc>
          <w:tcPr>
            <w:tcW w:w="425" w:type="dxa"/>
            <w:tcBorders>
              <w:top w:val="single" w:sz="4" w:space="0" w:color="auto"/>
              <w:left w:val="nil"/>
              <w:bottom w:val="single" w:sz="4" w:space="0" w:color="auto"/>
              <w:right w:val="single" w:sz="4" w:space="0" w:color="auto"/>
            </w:tcBorders>
            <w:shd w:val="clear" w:color="000000" w:fill="FFFFFF"/>
          </w:tcPr>
          <w:p w:rsidR="003A7281" w:rsidRDefault="003A7281" w:rsidP="006311D1">
            <w:pPr>
              <w:jc w:val="center"/>
              <w:rPr>
                <w:color w:val="000000"/>
                <w:sz w:val="16"/>
                <w:szCs w:val="16"/>
              </w:rPr>
            </w:pPr>
            <w:r>
              <w:rPr>
                <w:color w:val="000000"/>
                <w:sz w:val="16"/>
                <w:szCs w:val="16"/>
              </w:rPr>
              <w:t>М</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3A7281" w:rsidRDefault="003A7281" w:rsidP="006311D1">
            <w:pPr>
              <w:ind w:left="113" w:right="113"/>
              <w:jc w:val="right"/>
              <w:rPr>
                <w:color w:val="000000"/>
                <w:sz w:val="16"/>
                <w:szCs w:val="16"/>
              </w:rPr>
            </w:pPr>
            <w:r>
              <w:rPr>
                <w:color w:val="000000"/>
                <w:sz w:val="16"/>
                <w:szCs w:val="16"/>
              </w:rPr>
              <w:t xml:space="preserve">От 13 </w:t>
            </w:r>
          </w:p>
        </w:tc>
        <w:tc>
          <w:tcPr>
            <w:tcW w:w="709" w:type="dxa"/>
            <w:tcBorders>
              <w:top w:val="single" w:sz="4" w:space="0" w:color="auto"/>
              <w:left w:val="nil"/>
              <w:bottom w:val="single" w:sz="4" w:space="0" w:color="auto"/>
              <w:right w:val="single" w:sz="4" w:space="0" w:color="auto"/>
            </w:tcBorders>
            <w:shd w:val="clear" w:color="000000" w:fill="FFFFFF"/>
            <w:textDirection w:val="btLr"/>
          </w:tcPr>
          <w:p w:rsidR="003A7281" w:rsidRDefault="003A7281" w:rsidP="006311D1">
            <w:pPr>
              <w:ind w:left="113" w:right="113"/>
              <w:jc w:val="right"/>
              <w:rPr>
                <w:color w:val="000000"/>
                <w:sz w:val="16"/>
                <w:szCs w:val="16"/>
              </w:rPr>
            </w:pPr>
            <w:r>
              <w:rPr>
                <w:color w:val="000000"/>
                <w:sz w:val="16"/>
                <w:szCs w:val="16"/>
              </w:rPr>
              <w:t xml:space="preserve">От </w:t>
            </w:r>
            <w:bookmarkStart w:id="23" w:name="_GoBack"/>
            <w:bookmarkEnd w:id="23"/>
            <w:r>
              <w:rPr>
                <w:color w:val="000000"/>
                <w:sz w:val="16"/>
                <w:szCs w:val="16"/>
              </w:rPr>
              <w:t>13</w:t>
            </w:r>
          </w:p>
        </w:tc>
        <w:tc>
          <w:tcPr>
            <w:tcW w:w="567" w:type="dxa"/>
            <w:tcBorders>
              <w:top w:val="single" w:sz="4" w:space="0" w:color="auto"/>
              <w:left w:val="nil"/>
              <w:bottom w:val="single" w:sz="4" w:space="0" w:color="auto"/>
              <w:right w:val="single" w:sz="4" w:space="0" w:color="auto"/>
            </w:tcBorders>
            <w:shd w:val="clear" w:color="000000" w:fill="FFFFFF"/>
            <w:textDirection w:val="btLr"/>
          </w:tcPr>
          <w:p w:rsidR="003A7281" w:rsidRDefault="003A7281" w:rsidP="006311D1">
            <w:pPr>
              <w:ind w:left="113" w:right="113"/>
              <w:jc w:val="right"/>
              <w:rPr>
                <w:color w:val="000000"/>
                <w:sz w:val="16"/>
                <w:szCs w:val="16"/>
              </w:rPr>
            </w:pPr>
            <w:r>
              <w:rPr>
                <w:color w:val="000000"/>
                <w:sz w:val="16"/>
                <w:szCs w:val="16"/>
              </w:rPr>
              <w:t>3</w:t>
            </w:r>
          </w:p>
        </w:tc>
      </w:tr>
    </w:tbl>
    <w:p w:rsidR="00366BEE" w:rsidRDefault="00366BEE" w:rsidP="00C75974">
      <w:pPr>
        <w:ind w:firstLine="567"/>
        <w:jc w:val="both"/>
        <w:rPr>
          <w:b/>
          <w:sz w:val="20"/>
          <w:szCs w:val="20"/>
          <w:u w:val="single"/>
        </w:rPr>
      </w:pPr>
    </w:p>
    <w:p w:rsidR="00366BEE" w:rsidRDefault="00366BEE" w:rsidP="00C75974">
      <w:pPr>
        <w:ind w:firstLine="567"/>
        <w:jc w:val="both"/>
        <w:rPr>
          <w:b/>
          <w:sz w:val="20"/>
          <w:szCs w:val="20"/>
          <w:u w:val="single"/>
        </w:rPr>
      </w:pPr>
    </w:p>
    <w:p w:rsidR="00366BEE" w:rsidRDefault="00366BEE" w:rsidP="00C75974">
      <w:pPr>
        <w:ind w:firstLine="567"/>
        <w:jc w:val="both"/>
        <w:rPr>
          <w:b/>
          <w:sz w:val="20"/>
          <w:szCs w:val="20"/>
          <w:u w:val="single"/>
        </w:rPr>
      </w:pPr>
    </w:p>
    <w:p w:rsidR="00B33A2A" w:rsidRDefault="008D5899" w:rsidP="00C75974">
      <w:pPr>
        <w:ind w:firstLine="567"/>
        <w:jc w:val="both"/>
        <w:rPr>
          <w:sz w:val="20"/>
          <w:szCs w:val="20"/>
        </w:rPr>
      </w:pPr>
      <w:r w:rsidRPr="00160BDE">
        <w:rPr>
          <w:b/>
          <w:sz w:val="20"/>
          <w:szCs w:val="20"/>
          <w:u w:val="single"/>
        </w:rPr>
        <w:t>Условие проезда отдельных категорий граждан:</w:t>
      </w:r>
      <w:r w:rsidRPr="00160BDE">
        <w:rPr>
          <w:sz w:val="20"/>
          <w:szCs w:val="20"/>
        </w:rPr>
        <w:t xml:space="preserve"> </w:t>
      </w:r>
      <w:r w:rsidR="003717DB" w:rsidRPr="00160BDE">
        <w:rPr>
          <w:sz w:val="20"/>
          <w:szCs w:val="20"/>
        </w:rPr>
        <w:t xml:space="preserve">Перевозка отдельных категорий граждан, имеющих право </w:t>
      </w:r>
      <w:r w:rsidRPr="00160BDE">
        <w:rPr>
          <w:sz w:val="20"/>
          <w:szCs w:val="20"/>
        </w:rPr>
        <w:br/>
      </w:r>
      <w:r w:rsidR="003717DB" w:rsidRPr="00160BDE">
        <w:rPr>
          <w:sz w:val="20"/>
          <w:szCs w:val="20"/>
        </w:rPr>
        <w:t>на предоставление мер социальной поддержк</w:t>
      </w:r>
      <w:r w:rsidR="00D30607" w:rsidRPr="00160BDE">
        <w:rPr>
          <w:sz w:val="20"/>
          <w:szCs w:val="20"/>
        </w:rPr>
        <w:t>и при проезде на</w:t>
      </w:r>
      <w:r w:rsidR="003717DB" w:rsidRPr="00160BDE">
        <w:rPr>
          <w:sz w:val="20"/>
          <w:szCs w:val="20"/>
        </w:rPr>
        <w:t xml:space="preserve"> автобус</w:t>
      </w:r>
      <w:r w:rsidR="00D30607" w:rsidRPr="00160BDE">
        <w:rPr>
          <w:sz w:val="20"/>
          <w:szCs w:val="20"/>
        </w:rPr>
        <w:t xml:space="preserve">ах по указанным в лотах </w:t>
      </w:r>
      <w:r w:rsidR="003717DB" w:rsidRPr="00160BDE">
        <w:rPr>
          <w:sz w:val="20"/>
          <w:szCs w:val="20"/>
        </w:rPr>
        <w:t xml:space="preserve">маршрутам, осуществляется в соответствии с действующими правовыми актами Российской Федерации и </w:t>
      </w:r>
      <w:r w:rsidR="003A6CE6">
        <w:rPr>
          <w:sz w:val="20"/>
          <w:szCs w:val="20"/>
        </w:rPr>
        <w:t>Республики Адыгея</w:t>
      </w:r>
      <w:r w:rsidR="003717DB" w:rsidRPr="00160BDE">
        <w:rPr>
          <w:sz w:val="20"/>
          <w:szCs w:val="20"/>
        </w:rPr>
        <w:t>.</w:t>
      </w:r>
    </w:p>
    <w:p w:rsidR="00366BEE" w:rsidRDefault="00366BEE" w:rsidP="00D30607">
      <w:pPr>
        <w:ind w:firstLine="567"/>
        <w:jc w:val="both"/>
        <w:rPr>
          <w:b/>
          <w:sz w:val="20"/>
          <w:szCs w:val="20"/>
        </w:rPr>
      </w:pPr>
    </w:p>
    <w:p w:rsidR="001B3362" w:rsidRPr="00C75974" w:rsidRDefault="001B3362" w:rsidP="00D30607">
      <w:pPr>
        <w:ind w:firstLine="567"/>
        <w:jc w:val="both"/>
        <w:rPr>
          <w:b/>
          <w:sz w:val="20"/>
          <w:szCs w:val="20"/>
        </w:rPr>
      </w:pPr>
      <w:r w:rsidRPr="00C75974">
        <w:rPr>
          <w:b/>
          <w:sz w:val="20"/>
          <w:szCs w:val="20"/>
        </w:rPr>
        <w:t>Примечание:</w:t>
      </w:r>
    </w:p>
    <w:p w:rsidR="005C1ADB" w:rsidRPr="002F6E1E" w:rsidRDefault="005C1ADB" w:rsidP="00D30607">
      <w:pPr>
        <w:ind w:firstLine="567"/>
        <w:jc w:val="both"/>
        <w:rPr>
          <w:sz w:val="18"/>
          <w:szCs w:val="18"/>
        </w:rPr>
      </w:pPr>
      <w:r w:rsidRPr="002F6E1E">
        <w:rPr>
          <w:sz w:val="18"/>
          <w:szCs w:val="18"/>
        </w:rPr>
        <w:t>А – автобус;</w:t>
      </w:r>
    </w:p>
    <w:p w:rsidR="005C1ADB" w:rsidRPr="002F6E1E" w:rsidRDefault="00190AEC" w:rsidP="005C1ADB">
      <w:pPr>
        <w:ind w:firstLine="567"/>
        <w:rPr>
          <w:rStyle w:val="aff2"/>
          <w:sz w:val="18"/>
          <w:szCs w:val="18"/>
        </w:rPr>
      </w:pPr>
      <w:r w:rsidRPr="002F6E1E">
        <w:rPr>
          <w:rStyle w:val="afe"/>
          <w:b w:val="0"/>
          <w:color w:val="auto"/>
          <w:sz w:val="18"/>
          <w:szCs w:val="18"/>
        </w:rPr>
        <w:t>Категория</w:t>
      </w:r>
      <w:r w:rsidR="005C1ADB" w:rsidRPr="002F6E1E">
        <w:rPr>
          <w:rStyle w:val="afe"/>
          <w:b w:val="0"/>
          <w:color w:val="auto"/>
          <w:sz w:val="18"/>
          <w:szCs w:val="18"/>
        </w:rPr>
        <w:t xml:space="preserve"> транспортных средств</w:t>
      </w:r>
      <w:r w:rsidR="005C1ADB" w:rsidRPr="002F6E1E">
        <w:rPr>
          <w:rStyle w:val="aff2"/>
          <w:sz w:val="18"/>
          <w:szCs w:val="18"/>
        </w:rPr>
        <w:t xml:space="preserve"> </w:t>
      </w:r>
      <w:r w:rsidR="00A21639">
        <w:rPr>
          <w:rStyle w:val="aff2"/>
          <w:sz w:val="18"/>
          <w:szCs w:val="18"/>
        </w:rPr>
        <w:t>–</w:t>
      </w:r>
      <w:r w:rsidR="005C1ADB" w:rsidRPr="002F6E1E">
        <w:rPr>
          <w:rStyle w:val="aff2"/>
          <w:sz w:val="18"/>
          <w:szCs w:val="18"/>
        </w:rPr>
        <w:t xml:space="preserve"> </w:t>
      </w:r>
      <w:r w:rsidR="00A21639">
        <w:rPr>
          <w:rStyle w:val="aff2"/>
          <w:sz w:val="18"/>
          <w:szCs w:val="18"/>
        </w:rPr>
        <w:t xml:space="preserve">классификационная характеристика транспортного средства, применяемая в целях установления в </w:t>
      </w:r>
      <w:r w:rsidR="00A21639" w:rsidRPr="002F6E1E">
        <w:rPr>
          <w:rStyle w:val="aff2"/>
          <w:sz w:val="18"/>
          <w:szCs w:val="18"/>
        </w:rPr>
        <w:t>Техническ</w:t>
      </w:r>
      <w:r w:rsidR="00A21639">
        <w:rPr>
          <w:rStyle w:val="aff2"/>
          <w:sz w:val="18"/>
          <w:szCs w:val="18"/>
        </w:rPr>
        <w:t>ом</w:t>
      </w:r>
      <w:r w:rsidR="00A21639" w:rsidRPr="002F6E1E">
        <w:rPr>
          <w:rStyle w:val="aff2"/>
          <w:sz w:val="18"/>
          <w:szCs w:val="18"/>
        </w:rPr>
        <w:t xml:space="preserve"> регламент</w:t>
      </w:r>
      <w:r w:rsidR="00A21639">
        <w:rPr>
          <w:rStyle w:val="aff2"/>
          <w:sz w:val="18"/>
          <w:szCs w:val="18"/>
        </w:rPr>
        <w:t>е</w:t>
      </w:r>
      <w:r w:rsidR="00A21639" w:rsidRPr="002F6E1E">
        <w:rPr>
          <w:rStyle w:val="aff2"/>
          <w:sz w:val="18"/>
          <w:szCs w:val="18"/>
        </w:rPr>
        <w:t xml:space="preserve"> Таможенного союза ТР ТС 018/2011 «О безопасности колёсных транспортных средств</w:t>
      </w:r>
      <w:r w:rsidR="00A21639">
        <w:rPr>
          <w:rStyle w:val="aff2"/>
          <w:sz w:val="18"/>
          <w:szCs w:val="18"/>
        </w:rPr>
        <w:t>» требований.</w:t>
      </w:r>
    </w:p>
    <w:p w:rsidR="005C1ADB" w:rsidRDefault="00A21639" w:rsidP="00A21639">
      <w:pPr>
        <w:ind w:firstLine="567"/>
        <w:jc w:val="both"/>
        <w:rPr>
          <w:rStyle w:val="aff2"/>
          <w:sz w:val="18"/>
          <w:szCs w:val="18"/>
        </w:rPr>
      </w:pPr>
      <w:r>
        <w:rPr>
          <w:rStyle w:val="aff2"/>
          <w:sz w:val="18"/>
          <w:szCs w:val="18"/>
        </w:rPr>
        <w:t xml:space="preserve">Категория </w:t>
      </w:r>
      <w:r w:rsidR="005C1ADB" w:rsidRPr="002F6E1E">
        <w:rPr>
          <w:rStyle w:val="aff2"/>
          <w:sz w:val="18"/>
          <w:szCs w:val="18"/>
        </w:rPr>
        <w:t>М</w:t>
      </w:r>
      <w:r>
        <w:rPr>
          <w:rStyle w:val="aff2"/>
          <w:sz w:val="18"/>
          <w:szCs w:val="18"/>
        </w:rPr>
        <w:t xml:space="preserve"> 2</w:t>
      </w:r>
      <w:r w:rsidR="005C1ADB" w:rsidRPr="002F6E1E">
        <w:rPr>
          <w:rStyle w:val="aff2"/>
          <w:sz w:val="18"/>
          <w:szCs w:val="18"/>
        </w:rPr>
        <w:t xml:space="preserve"> – </w:t>
      </w:r>
      <w:r>
        <w:rPr>
          <w:rStyle w:val="aff2"/>
          <w:sz w:val="18"/>
          <w:szCs w:val="18"/>
        </w:rPr>
        <w:t xml:space="preserve">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5-ти тонн </w:t>
      </w:r>
      <w:r w:rsidRPr="002F6E1E">
        <w:rPr>
          <w:rStyle w:val="aff2"/>
          <w:sz w:val="18"/>
          <w:szCs w:val="18"/>
        </w:rPr>
        <w:t>(</w:t>
      </w:r>
      <w:r>
        <w:rPr>
          <w:rStyle w:val="aff2"/>
          <w:sz w:val="18"/>
          <w:szCs w:val="18"/>
        </w:rPr>
        <w:t xml:space="preserve">Приложение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sidR="00CD40CF" w:rsidRPr="002F6E1E">
        <w:rPr>
          <w:rStyle w:val="aff2"/>
          <w:sz w:val="18"/>
          <w:szCs w:val="18"/>
        </w:rPr>
        <w:t>;</w:t>
      </w:r>
    </w:p>
    <w:p w:rsidR="00A21639" w:rsidRDefault="00A21639" w:rsidP="00A21639">
      <w:pPr>
        <w:ind w:firstLine="567"/>
        <w:jc w:val="both"/>
        <w:rPr>
          <w:rStyle w:val="aff2"/>
          <w:sz w:val="18"/>
          <w:szCs w:val="18"/>
        </w:rPr>
      </w:pPr>
      <w:r>
        <w:rPr>
          <w:rStyle w:val="aff2"/>
          <w:sz w:val="18"/>
          <w:szCs w:val="18"/>
        </w:rPr>
        <w:t>Категория М 3 – транспортные средства, используемые для перевозки пассажиров, имеющие, помимо места водителя, более восьми мест для сидения,</w:t>
      </w:r>
      <w:r w:rsidRPr="00A21639">
        <w:rPr>
          <w:rStyle w:val="aff2"/>
          <w:sz w:val="18"/>
          <w:szCs w:val="18"/>
        </w:rPr>
        <w:t xml:space="preserve"> </w:t>
      </w:r>
      <w:r>
        <w:rPr>
          <w:rStyle w:val="aff2"/>
          <w:sz w:val="18"/>
          <w:szCs w:val="18"/>
        </w:rPr>
        <w:t xml:space="preserve">технически допустимая максимальная масса которых превышает 5-ти тонн </w:t>
      </w:r>
      <w:r w:rsidRPr="002F6E1E">
        <w:rPr>
          <w:rStyle w:val="aff2"/>
          <w:sz w:val="18"/>
          <w:szCs w:val="18"/>
        </w:rPr>
        <w:t>(</w:t>
      </w:r>
      <w:r>
        <w:rPr>
          <w:rStyle w:val="aff2"/>
          <w:sz w:val="18"/>
          <w:szCs w:val="18"/>
        </w:rPr>
        <w:t xml:space="preserve">Приложение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p>
    <w:p w:rsidR="00A21639" w:rsidRPr="002F6E1E" w:rsidRDefault="00A21639" w:rsidP="00A21639">
      <w:pPr>
        <w:ind w:firstLine="567"/>
        <w:jc w:val="both"/>
        <w:rPr>
          <w:rStyle w:val="aff2"/>
          <w:sz w:val="18"/>
          <w:szCs w:val="18"/>
        </w:rPr>
      </w:pPr>
      <w:r>
        <w:rPr>
          <w:rStyle w:val="aff2"/>
          <w:sz w:val="18"/>
          <w:szCs w:val="18"/>
        </w:rPr>
        <w:t xml:space="preserve">Транспортные средства категорий М 2, М 3 вместимостью не более 22 пассажиров помимо водителя, подразделяются в соответствии с Приложением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sidR="00524B5F">
        <w:rPr>
          <w:rStyle w:val="aff2"/>
          <w:sz w:val="18"/>
          <w:szCs w:val="18"/>
        </w:rPr>
        <w:t>»</w:t>
      </w:r>
      <w:r>
        <w:rPr>
          <w:rStyle w:val="aff2"/>
          <w:sz w:val="18"/>
          <w:szCs w:val="18"/>
        </w:rPr>
        <w:t xml:space="preserve"> на:</w:t>
      </w:r>
    </w:p>
    <w:p w:rsidR="00190AEC" w:rsidRPr="002F6E1E" w:rsidRDefault="00190AEC" w:rsidP="00203267">
      <w:pPr>
        <w:ind w:left="567"/>
        <w:rPr>
          <w:rStyle w:val="aff2"/>
          <w:sz w:val="18"/>
          <w:szCs w:val="18"/>
        </w:rPr>
      </w:pPr>
      <w:r w:rsidRPr="002F6E1E">
        <w:rPr>
          <w:rStyle w:val="aff2"/>
          <w:sz w:val="18"/>
          <w:szCs w:val="18"/>
        </w:rPr>
        <w:t>Класс А – предназначенные для перевозки стоящих и сидящих пассажиров</w:t>
      </w:r>
      <w:r w:rsidR="00203267" w:rsidRPr="002F6E1E">
        <w:rPr>
          <w:rStyle w:val="aff2"/>
          <w:sz w:val="18"/>
          <w:szCs w:val="18"/>
        </w:rPr>
        <w:t xml:space="preserve"> (Технический регламент Таможенного союза ТР ТС 018/2011 «О безопасности колёсных транспортных средств)</w:t>
      </w:r>
      <w:r w:rsidRPr="002F6E1E">
        <w:rPr>
          <w:rStyle w:val="aff2"/>
          <w:sz w:val="18"/>
          <w:szCs w:val="18"/>
        </w:rPr>
        <w:t>;</w:t>
      </w:r>
    </w:p>
    <w:p w:rsidR="00190AEC" w:rsidRDefault="00190AEC" w:rsidP="00203267">
      <w:pPr>
        <w:ind w:left="567"/>
        <w:rPr>
          <w:rStyle w:val="aff2"/>
          <w:sz w:val="18"/>
          <w:szCs w:val="18"/>
        </w:rPr>
      </w:pPr>
      <w:r w:rsidRPr="002F6E1E">
        <w:rPr>
          <w:rStyle w:val="aff2"/>
          <w:sz w:val="18"/>
          <w:szCs w:val="18"/>
        </w:rPr>
        <w:t>Класс В – предназначенные для перевозки только сидячих пассажиров</w:t>
      </w:r>
      <w:r w:rsidR="00203267" w:rsidRPr="002F6E1E">
        <w:rPr>
          <w:rStyle w:val="aff2"/>
          <w:sz w:val="18"/>
          <w:szCs w:val="18"/>
        </w:rPr>
        <w:t xml:space="preserve"> (Технический регламент Таможенного союза ТР ТС 018/2011 «О безопасности колёсных транспортных средств);</w:t>
      </w:r>
    </w:p>
    <w:p w:rsidR="00524B5F" w:rsidRPr="002F6E1E" w:rsidRDefault="00524B5F" w:rsidP="00524B5F">
      <w:pPr>
        <w:ind w:firstLine="567"/>
        <w:jc w:val="both"/>
        <w:rPr>
          <w:rStyle w:val="aff2"/>
          <w:sz w:val="18"/>
          <w:szCs w:val="18"/>
        </w:rPr>
      </w:pPr>
      <w:r>
        <w:rPr>
          <w:rStyle w:val="aff2"/>
          <w:sz w:val="18"/>
          <w:szCs w:val="18"/>
        </w:rPr>
        <w:lastRenderedPageBreak/>
        <w:t xml:space="preserve">Транспортные средства категорий М 2, М 3 вместимостью более 22 пассажиров помимо водителя, подразделяются в соответствии с Приложением 1 </w:t>
      </w:r>
      <w:r w:rsidRPr="002F6E1E">
        <w:rPr>
          <w:rStyle w:val="aff2"/>
          <w:sz w:val="18"/>
          <w:szCs w:val="18"/>
        </w:rPr>
        <w:t>Техническ</w:t>
      </w:r>
      <w:r>
        <w:rPr>
          <w:rStyle w:val="aff2"/>
          <w:sz w:val="18"/>
          <w:szCs w:val="18"/>
        </w:rPr>
        <w:t>ого</w:t>
      </w:r>
      <w:r w:rsidRPr="002F6E1E">
        <w:rPr>
          <w:rStyle w:val="aff2"/>
          <w:sz w:val="18"/>
          <w:szCs w:val="18"/>
        </w:rPr>
        <w:t xml:space="preserve"> регламент</w:t>
      </w:r>
      <w:r>
        <w:rPr>
          <w:rStyle w:val="aff2"/>
          <w:sz w:val="18"/>
          <w:szCs w:val="18"/>
        </w:rPr>
        <w:t>а</w:t>
      </w:r>
      <w:r w:rsidRPr="002F6E1E">
        <w:rPr>
          <w:rStyle w:val="aff2"/>
          <w:sz w:val="18"/>
          <w:szCs w:val="18"/>
        </w:rPr>
        <w:t xml:space="preserve"> Таможенного союза ТР ТС 018/2011 «О безопасности колёсных транспортных средств</w:t>
      </w:r>
      <w:r>
        <w:rPr>
          <w:rStyle w:val="aff2"/>
          <w:sz w:val="18"/>
          <w:szCs w:val="18"/>
        </w:rPr>
        <w:t>» на:</w:t>
      </w:r>
    </w:p>
    <w:p w:rsidR="00190AEC" w:rsidRPr="002F6E1E" w:rsidRDefault="00203267" w:rsidP="00524B5F">
      <w:pPr>
        <w:ind w:firstLine="567"/>
        <w:rPr>
          <w:rStyle w:val="aff2"/>
          <w:sz w:val="18"/>
          <w:szCs w:val="18"/>
        </w:rPr>
      </w:pPr>
      <w:r w:rsidRPr="002F6E1E">
        <w:rPr>
          <w:rStyle w:val="aff2"/>
          <w:sz w:val="18"/>
          <w:szCs w:val="18"/>
        </w:rPr>
        <w:t xml:space="preserve">Класс </w:t>
      </w:r>
      <w:r w:rsidRPr="002F6E1E">
        <w:rPr>
          <w:rStyle w:val="aff2"/>
          <w:sz w:val="18"/>
          <w:szCs w:val="18"/>
          <w:lang w:val="en-US"/>
        </w:rPr>
        <w:t>I</w:t>
      </w:r>
      <w:r w:rsidRPr="002F6E1E">
        <w:rPr>
          <w:rStyle w:val="aff2"/>
          <w:sz w:val="18"/>
          <w:szCs w:val="18"/>
        </w:rPr>
        <w:t xml:space="preserve"> – вместимость свыше 22 пассажиров, имеющие выделенную площадь для стоящих пассажиров и обеспечивающие быструю смену пассажиров (Технический регламент Таможенного союза ТР ТС 018/2011 «О безопасности колёсных транспортных средств);</w:t>
      </w:r>
    </w:p>
    <w:p w:rsidR="00203267" w:rsidRPr="002F6E1E" w:rsidRDefault="00203267" w:rsidP="00524B5F">
      <w:pPr>
        <w:ind w:firstLine="567"/>
        <w:jc w:val="both"/>
        <w:rPr>
          <w:rStyle w:val="aff2"/>
          <w:sz w:val="18"/>
          <w:szCs w:val="18"/>
        </w:rPr>
      </w:pPr>
      <w:r w:rsidRPr="002F6E1E">
        <w:rPr>
          <w:rStyle w:val="aff2"/>
          <w:sz w:val="18"/>
          <w:szCs w:val="18"/>
        </w:rPr>
        <w:t xml:space="preserve">Класс </w:t>
      </w:r>
      <w:r w:rsidRPr="002F6E1E">
        <w:rPr>
          <w:rStyle w:val="aff2"/>
          <w:sz w:val="18"/>
          <w:szCs w:val="18"/>
          <w:lang w:val="en-US"/>
        </w:rPr>
        <w:t>II</w:t>
      </w:r>
      <w:r w:rsidRPr="002F6E1E">
        <w:rPr>
          <w:rStyle w:val="aff2"/>
          <w:sz w:val="18"/>
          <w:szCs w:val="18"/>
        </w:rPr>
        <w:t xml:space="preserve"> - вместимость свыше 22 пассажиров,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w:t>
      </w:r>
      <w:r w:rsidR="008E49CD" w:rsidRPr="002F6E1E">
        <w:rPr>
          <w:rStyle w:val="aff2"/>
          <w:sz w:val="18"/>
          <w:szCs w:val="18"/>
          <w:lang w:val="en-US"/>
        </w:rPr>
        <w:t>c</w:t>
      </w:r>
      <w:r w:rsidRPr="002F6E1E">
        <w:rPr>
          <w:rStyle w:val="aff2"/>
          <w:sz w:val="18"/>
          <w:szCs w:val="18"/>
        </w:rPr>
        <w:t>дво</w:t>
      </w:r>
      <w:r w:rsidR="006E1634" w:rsidRPr="002F6E1E">
        <w:rPr>
          <w:rStyle w:val="aff2"/>
          <w:sz w:val="18"/>
          <w:szCs w:val="18"/>
        </w:rPr>
        <w:t>е</w:t>
      </w:r>
      <w:r w:rsidRPr="002F6E1E">
        <w:rPr>
          <w:rStyle w:val="aff2"/>
          <w:sz w:val="18"/>
          <w:szCs w:val="18"/>
        </w:rPr>
        <w:t>н</w:t>
      </w:r>
      <w:r w:rsidR="006E1634" w:rsidRPr="002F6E1E">
        <w:rPr>
          <w:rStyle w:val="aff2"/>
          <w:sz w:val="18"/>
          <w:szCs w:val="18"/>
        </w:rPr>
        <w:t>н</w:t>
      </w:r>
      <w:r w:rsidRPr="002F6E1E">
        <w:rPr>
          <w:rStyle w:val="aff2"/>
          <w:sz w:val="18"/>
          <w:szCs w:val="18"/>
        </w:rPr>
        <w:t>ого пассажирского сиденья (Технический регламент Таможенного союза ТР ТС 018/2011 «О безопасности колёсных транспортных средств);</w:t>
      </w:r>
    </w:p>
    <w:p w:rsidR="005C1ADB" w:rsidRPr="002F6E1E" w:rsidRDefault="005C1ADB" w:rsidP="005C1ADB">
      <w:pPr>
        <w:ind w:firstLine="567"/>
        <w:rPr>
          <w:rStyle w:val="aff2"/>
          <w:sz w:val="18"/>
          <w:szCs w:val="18"/>
        </w:rPr>
      </w:pPr>
      <w:proofErr w:type="spellStart"/>
      <w:r w:rsidRPr="002F6E1E">
        <w:rPr>
          <w:rStyle w:val="aff2"/>
          <w:sz w:val="18"/>
          <w:szCs w:val="18"/>
        </w:rPr>
        <w:t>Срд</w:t>
      </w:r>
      <w:proofErr w:type="spellEnd"/>
      <w:r w:rsidRPr="002F6E1E">
        <w:rPr>
          <w:rStyle w:val="aff2"/>
          <w:sz w:val="18"/>
          <w:szCs w:val="18"/>
        </w:rPr>
        <w:t xml:space="preserve"> – средний (от 7,5 м до 10 м</w:t>
      </w:r>
      <w:r w:rsidR="00CD40CF" w:rsidRPr="002F6E1E">
        <w:rPr>
          <w:rStyle w:val="aff2"/>
          <w:sz w:val="18"/>
          <w:szCs w:val="18"/>
        </w:rPr>
        <w:t xml:space="preserve"> вкл.</w:t>
      </w:r>
      <w:r w:rsidRPr="002F6E1E">
        <w:rPr>
          <w:rStyle w:val="aff2"/>
          <w:sz w:val="18"/>
          <w:szCs w:val="18"/>
        </w:rPr>
        <w:t>)</w:t>
      </w:r>
      <w:r w:rsidR="00CD40CF" w:rsidRPr="002F6E1E">
        <w:rPr>
          <w:rStyle w:val="aff2"/>
          <w:sz w:val="18"/>
          <w:szCs w:val="18"/>
        </w:rPr>
        <w:t>;</w:t>
      </w:r>
    </w:p>
    <w:p w:rsidR="005C1ADB" w:rsidRPr="002F6E1E" w:rsidRDefault="005C1ADB" w:rsidP="005C1ADB">
      <w:pPr>
        <w:ind w:firstLine="567"/>
        <w:rPr>
          <w:rStyle w:val="aff2"/>
          <w:sz w:val="18"/>
          <w:szCs w:val="18"/>
        </w:rPr>
      </w:pPr>
      <w:r w:rsidRPr="002F6E1E">
        <w:rPr>
          <w:rStyle w:val="aff2"/>
          <w:sz w:val="18"/>
          <w:szCs w:val="18"/>
        </w:rPr>
        <w:t>Б – большой (от 10 м до 16 м</w:t>
      </w:r>
      <w:r w:rsidR="00CD40CF" w:rsidRPr="002F6E1E">
        <w:rPr>
          <w:rStyle w:val="aff2"/>
          <w:sz w:val="18"/>
          <w:szCs w:val="18"/>
        </w:rPr>
        <w:t xml:space="preserve"> вкл.</w:t>
      </w:r>
      <w:r w:rsidRPr="002F6E1E">
        <w:rPr>
          <w:rStyle w:val="aff2"/>
          <w:sz w:val="18"/>
          <w:szCs w:val="18"/>
        </w:rPr>
        <w:t>)</w:t>
      </w:r>
      <w:r w:rsidR="00CD40CF" w:rsidRPr="002F6E1E">
        <w:rPr>
          <w:rStyle w:val="aff2"/>
          <w:sz w:val="18"/>
          <w:szCs w:val="18"/>
        </w:rPr>
        <w:t>;</w:t>
      </w:r>
    </w:p>
    <w:p w:rsidR="005C1ADB" w:rsidRPr="002F6E1E" w:rsidRDefault="005C1ADB" w:rsidP="005C1ADB">
      <w:pPr>
        <w:ind w:firstLine="567"/>
        <w:rPr>
          <w:rStyle w:val="aff2"/>
          <w:sz w:val="18"/>
          <w:szCs w:val="18"/>
        </w:rPr>
      </w:pPr>
      <w:r w:rsidRPr="002F6E1E">
        <w:rPr>
          <w:rStyle w:val="aff2"/>
          <w:sz w:val="18"/>
          <w:szCs w:val="18"/>
        </w:rPr>
        <w:t>Б1 – особо большой (свыше 16 м)</w:t>
      </w:r>
      <w:r w:rsidR="00CD40CF" w:rsidRPr="002F6E1E">
        <w:rPr>
          <w:rStyle w:val="aff2"/>
          <w:sz w:val="18"/>
          <w:szCs w:val="18"/>
        </w:rPr>
        <w:t>;</w:t>
      </w:r>
    </w:p>
    <w:p w:rsidR="005C1ADB" w:rsidRPr="002F6E1E" w:rsidRDefault="005C1ADB" w:rsidP="00CD40CF">
      <w:pPr>
        <w:ind w:firstLine="567"/>
        <w:rPr>
          <w:rStyle w:val="aff2"/>
          <w:sz w:val="18"/>
          <w:szCs w:val="18"/>
        </w:rPr>
      </w:pPr>
      <w:r w:rsidRPr="002F6E1E">
        <w:rPr>
          <w:rStyle w:val="afe"/>
          <w:b w:val="0"/>
          <w:color w:val="auto"/>
          <w:sz w:val="18"/>
          <w:szCs w:val="18"/>
        </w:rPr>
        <w:t>НРТ – регулярные перевозки по нерегулируемым тарифам</w:t>
      </w:r>
      <w:r w:rsidRPr="002F6E1E">
        <w:rPr>
          <w:rStyle w:val="aff2"/>
          <w:b/>
          <w:sz w:val="18"/>
          <w:szCs w:val="18"/>
        </w:rPr>
        <w:t xml:space="preserve"> </w:t>
      </w:r>
      <w:r w:rsidRPr="002F6E1E">
        <w:rPr>
          <w:rStyle w:val="aff2"/>
          <w:sz w:val="18"/>
          <w:szCs w:val="18"/>
        </w:rPr>
        <w:t>- регулярные перевозки, осуществляемые с применением тарифов, установленных перевозчиком;</w:t>
      </w:r>
    </w:p>
    <w:p w:rsidR="005C1ADB" w:rsidRPr="002F6E1E" w:rsidRDefault="005C1ADB" w:rsidP="005C1ADB">
      <w:pPr>
        <w:ind w:firstLine="567"/>
        <w:rPr>
          <w:rStyle w:val="aff2"/>
          <w:sz w:val="18"/>
          <w:szCs w:val="18"/>
        </w:rPr>
      </w:pPr>
      <w:r w:rsidRPr="002F6E1E">
        <w:rPr>
          <w:rStyle w:val="aff2"/>
          <w:sz w:val="18"/>
          <w:szCs w:val="18"/>
        </w:rPr>
        <w:t>Г – круглогодичный маршрут;</w:t>
      </w:r>
    </w:p>
    <w:p w:rsidR="00DE4619" w:rsidRPr="002F6E1E" w:rsidRDefault="00DE4619" w:rsidP="005C1ADB">
      <w:pPr>
        <w:ind w:firstLine="567"/>
        <w:rPr>
          <w:rStyle w:val="aff2"/>
          <w:sz w:val="18"/>
          <w:szCs w:val="18"/>
        </w:rPr>
      </w:pPr>
      <w:r w:rsidRPr="002F6E1E">
        <w:rPr>
          <w:rStyle w:val="aff2"/>
          <w:sz w:val="18"/>
          <w:szCs w:val="18"/>
        </w:rPr>
        <w:t>С – сезонный маршрут</w:t>
      </w:r>
      <w:r w:rsidR="0006692B" w:rsidRPr="002F6E1E">
        <w:rPr>
          <w:color w:val="000000"/>
          <w:sz w:val="18"/>
          <w:szCs w:val="18"/>
        </w:rPr>
        <w:t xml:space="preserve"> (с 15 марта по 15 октября)</w:t>
      </w:r>
    </w:p>
    <w:p w:rsidR="005C1ADB" w:rsidRPr="002F6E1E" w:rsidRDefault="00CD40CF" w:rsidP="00C75974">
      <w:pPr>
        <w:ind w:firstLine="567"/>
        <w:rPr>
          <w:rStyle w:val="aff2"/>
          <w:sz w:val="18"/>
          <w:szCs w:val="18"/>
        </w:rPr>
      </w:pPr>
      <w:proofErr w:type="spellStart"/>
      <w:r w:rsidRPr="002F6E1E">
        <w:rPr>
          <w:rStyle w:val="aff2"/>
          <w:sz w:val="18"/>
          <w:szCs w:val="18"/>
        </w:rPr>
        <w:t>ежд</w:t>
      </w:r>
      <w:proofErr w:type="spellEnd"/>
      <w:r w:rsidRPr="002F6E1E">
        <w:rPr>
          <w:rStyle w:val="aff2"/>
          <w:sz w:val="18"/>
          <w:szCs w:val="18"/>
        </w:rPr>
        <w:t xml:space="preserve"> – ежедневное обслуживание;</w:t>
      </w:r>
    </w:p>
    <w:p w:rsidR="0035387A" w:rsidRDefault="00757120" w:rsidP="00C75974">
      <w:pPr>
        <w:ind w:firstLine="567"/>
        <w:jc w:val="both"/>
        <w:rPr>
          <w:sz w:val="20"/>
          <w:szCs w:val="20"/>
        </w:rPr>
      </w:pPr>
      <w:r w:rsidRPr="00160BDE">
        <w:rPr>
          <w:sz w:val="20"/>
          <w:szCs w:val="20"/>
        </w:rPr>
        <w:t xml:space="preserve">- В приложении № </w:t>
      </w:r>
      <w:r w:rsidR="003A6CE6">
        <w:rPr>
          <w:sz w:val="20"/>
          <w:szCs w:val="20"/>
        </w:rPr>
        <w:t>3</w:t>
      </w:r>
      <w:r w:rsidR="008F3E1D" w:rsidRPr="00160BDE">
        <w:rPr>
          <w:sz w:val="20"/>
          <w:szCs w:val="20"/>
        </w:rPr>
        <w:t xml:space="preserve"> </w:t>
      </w:r>
      <w:r w:rsidRPr="00160BDE">
        <w:rPr>
          <w:sz w:val="20"/>
          <w:szCs w:val="20"/>
        </w:rPr>
        <w:t xml:space="preserve">указаны минимальные требования по </w:t>
      </w:r>
      <w:r w:rsidR="008F3E1D" w:rsidRPr="00160BDE">
        <w:rPr>
          <w:sz w:val="20"/>
          <w:szCs w:val="20"/>
        </w:rPr>
        <w:t>классу</w:t>
      </w:r>
      <w:r w:rsidRPr="00160BDE">
        <w:rPr>
          <w:sz w:val="20"/>
          <w:szCs w:val="20"/>
        </w:rPr>
        <w:t xml:space="preserve"> автобусов. Допускается использование автобуса больш</w:t>
      </w:r>
      <w:r w:rsidR="008F3E1D" w:rsidRPr="00160BDE">
        <w:rPr>
          <w:sz w:val="20"/>
          <w:szCs w:val="20"/>
        </w:rPr>
        <w:t>его</w:t>
      </w:r>
      <w:r w:rsidRPr="00160BDE">
        <w:rPr>
          <w:sz w:val="20"/>
          <w:szCs w:val="20"/>
        </w:rPr>
        <w:t xml:space="preserve"> </w:t>
      </w:r>
      <w:r w:rsidR="008F3E1D" w:rsidRPr="00160BDE">
        <w:rPr>
          <w:sz w:val="20"/>
          <w:szCs w:val="20"/>
        </w:rPr>
        <w:t>класса</w:t>
      </w:r>
      <w:r w:rsidRPr="00160BDE">
        <w:rPr>
          <w:sz w:val="20"/>
          <w:szCs w:val="20"/>
        </w:rPr>
        <w:t>, чем предусмотрено условиями конкурсной документации.</w:t>
      </w:r>
    </w:p>
    <w:p w:rsidR="001F510E" w:rsidRDefault="001F510E" w:rsidP="00C75974">
      <w:pPr>
        <w:ind w:firstLine="567"/>
        <w:jc w:val="both"/>
        <w:rPr>
          <w:sz w:val="20"/>
          <w:szCs w:val="20"/>
        </w:rPr>
      </w:pPr>
    </w:p>
    <w:p w:rsidR="001F510E" w:rsidRDefault="001F510E" w:rsidP="00C75974">
      <w:pPr>
        <w:ind w:firstLine="567"/>
        <w:jc w:val="both"/>
        <w:rPr>
          <w:sz w:val="20"/>
          <w:szCs w:val="20"/>
        </w:rPr>
      </w:pPr>
    </w:p>
    <w:p w:rsidR="005E122C" w:rsidRPr="0066627D" w:rsidRDefault="005E122C" w:rsidP="00C75974">
      <w:pPr>
        <w:ind w:firstLine="567"/>
        <w:jc w:val="both"/>
        <w:rPr>
          <w:sz w:val="22"/>
          <w:szCs w:val="22"/>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524B5F" w:rsidRDefault="00524B5F" w:rsidP="00A6014B">
      <w:pPr>
        <w:ind w:firstLine="12474"/>
        <w:rPr>
          <w:sz w:val="28"/>
          <w:szCs w:val="28"/>
        </w:rPr>
      </w:pPr>
    </w:p>
    <w:p w:rsidR="00EE13C3" w:rsidRDefault="00EE13C3" w:rsidP="00A6014B">
      <w:pPr>
        <w:ind w:firstLine="12474"/>
        <w:rPr>
          <w:sz w:val="28"/>
          <w:szCs w:val="28"/>
        </w:rPr>
      </w:pPr>
    </w:p>
    <w:p w:rsidR="00EE13C3" w:rsidRDefault="00EE13C3"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CB2204" w:rsidRDefault="00CB2204" w:rsidP="00A6014B">
      <w:pPr>
        <w:ind w:firstLine="12474"/>
        <w:rPr>
          <w:sz w:val="28"/>
          <w:szCs w:val="28"/>
        </w:rPr>
      </w:pPr>
    </w:p>
    <w:p w:rsidR="00A6014B" w:rsidRDefault="00A6014B" w:rsidP="00A6014B">
      <w:pPr>
        <w:ind w:firstLine="12474"/>
        <w:rPr>
          <w:sz w:val="28"/>
          <w:szCs w:val="28"/>
        </w:rPr>
      </w:pPr>
      <w:r w:rsidRPr="00A6014B">
        <w:rPr>
          <w:sz w:val="28"/>
          <w:szCs w:val="28"/>
        </w:rPr>
        <w:lastRenderedPageBreak/>
        <w:t>Приложение №</w:t>
      </w:r>
      <w:r>
        <w:rPr>
          <w:sz w:val="28"/>
          <w:szCs w:val="28"/>
        </w:rPr>
        <w:t xml:space="preserve"> 4</w:t>
      </w:r>
    </w:p>
    <w:p w:rsidR="00A6014B" w:rsidRDefault="00A6014B" w:rsidP="00A6014B">
      <w:pPr>
        <w:ind w:firstLine="6521"/>
        <w:rPr>
          <w:sz w:val="28"/>
          <w:szCs w:val="28"/>
        </w:rPr>
      </w:pPr>
      <w:r>
        <w:rPr>
          <w:sz w:val="28"/>
          <w:szCs w:val="28"/>
        </w:rPr>
        <w:t>Форма перечень транспортных средств для перевозки пассажиров</w:t>
      </w:r>
    </w:p>
    <w:p w:rsidR="004E1502" w:rsidRPr="00A6014B" w:rsidRDefault="004E1502" w:rsidP="004E1502">
      <w:pPr>
        <w:ind w:left="6521"/>
        <w:rPr>
          <w:sz w:val="28"/>
          <w:szCs w:val="28"/>
        </w:rPr>
      </w:pPr>
      <w:r>
        <w:rPr>
          <w:sz w:val="28"/>
          <w:szCs w:val="28"/>
        </w:rPr>
        <w:t>(с приложением диагностической карты о прохождении технического осмотра транспортного средства)</w:t>
      </w:r>
    </w:p>
    <w:p w:rsidR="00A6014B" w:rsidRDefault="00A6014B" w:rsidP="004E1502">
      <w:pPr>
        <w:autoSpaceDE w:val="0"/>
        <w:autoSpaceDN w:val="0"/>
        <w:adjustRightInd w:val="0"/>
        <w:rPr>
          <w:sz w:val="20"/>
          <w:szCs w:val="20"/>
        </w:rPr>
      </w:pPr>
    </w:p>
    <w:p w:rsidR="00A6014B" w:rsidRDefault="00A6014B" w:rsidP="00A6014B">
      <w:pPr>
        <w:autoSpaceDE w:val="0"/>
        <w:autoSpaceDN w:val="0"/>
        <w:adjustRightInd w:val="0"/>
        <w:jc w:val="center"/>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маршрутам регулярных перевозок пассажиров и</w:t>
      </w:r>
      <w:r>
        <w:rPr>
          <w:sz w:val="20"/>
          <w:szCs w:val="20"/>
        </w:rPr>
        <w:t xml:space="preserve"> </w:t>
      </w:r>
      <w:r w:rsidRPr="00DA560F">
        <w:rPr>
          <w:sz w:val="20"/>
          <w:szCs w:val="20"/>
        </w:rPr>
        <w:t>багажа автомобильным транспортом на территории муниципального</w:t>
      </w:r>
      <w:r>
        <w:rPr>
          <w:sz w:val="20"/>
          <w:szCs w:val="20"/>
        </w:rPr>
        <w:t xml:space="preserve"> </w:t>
      </w:r>
      <w:r w:rsidRPr="00DA560F">
        <w:rPr>
          <w:sz w:val="20"/>
          <w:szCs w:val="20"/>
        </w:rPr>
        <w:t>образования «</w:t>
      </w:r>
      <w:r w:rsidR="00CB2204">
        <w:rPr>
          <w:sz w:val="20"/>
          <w:szCs w:val="20"/>
        </w:rPr>
        <w:t>Красногвардейский район</w:t>
      </w:r>
      <w:r w:rsidRPr="00DA560F">
        <w:rPr>
          <w:sz w:val="20"/>
          <w:szCs w:val="20"/>
        </w:rPr>
        <w:t>»</w:t>
      </w:r>
      <w:r>
        <w:rPr>
          <w:sz w:val="20"/>
          <w:szCs w:val="20"/>
        </w:rPr>
        <w:t xml:space="preserve"> </w:t>
      </w:r>
      <w:r w:rsidRPr="00DA560F">
        <w:rPr>
          <w:sz w:val="20"/>
          <w:szCs w:val="20"/>
        </w:rPr>
        <w:t>по нерегулируемым тарифам</w:t>
      </w:r>
    </w:p>
    <w:p w:rsidR="00A6014B" w:rsidRPr="00507F47" w:rsidRDefault="00A6014B" w:rsidP="00A6014B">
      <w:pPr>
        <w:autoSpaceDE w:val="0"/>
        <w:autoSpaceDN w:val="0"/>
        <w:adjustRightInd w:val="0"/>
        <w:rPr>
          <w:sz w:val="20"/>
          <w:szCs w:val="20"/>
        </w:rPr>
      </w:pPr>
    </w:p>
    <w:tbl>
      <w:tblPr>
        <w:tblW w:w="15648"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25"/>
        <w:gridCol w:w="1134"/>
        <w:gridCol w:w="1134"/>
        <w:gridCol w:w="1276"/>
        <w:gridCol w:w="1417"/>
        <w:gridCol w:w="1559"/>
        <w:gridCol w:w="1276"/>
        <w:gridCol w:w="1276"/>
      </w:tblGrid>
      <w:tr w:rsidR="00951BDD" w:rsidRPr="00CA3599" w:rsidTr="00702ABB">
        <w:trPr>
          <w:trHeight w:val="1807"/>
        </w:trPr>
        <w:tc>
          <w:tcPr>
            <w:tcW w:w="56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jc w:val="center"/>
              <w:rPr>
                <w:sz w:val="20"/>
                <w:szCs w:val="20"/>
              </w:rPr>
            </w:pPr>
            <w:r w:rsidRPr="00CA3599">
              <w:rPr>
                <w:sz w:val="20"/>
                <w:szCs w:val="20"/>
              </w:rPr>
              <w:t>№</w:t>
            </w:r>
          </w:p>
          <w:p w:rsidR="00951BDD" w:rsidRPr="00CA3599" w:rsidRDefault="00951BDD"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roofErr w:type="spellStart"/>
            <w:proofErr w:type="gramStart"/>
            <w:r w:rsidRPr="00CA3599">
              <w:rPr>
                <w:sz w:val="20"/>
                <w:szCs w:val="20"/>
              </w:rPr>
              <w:t>Государст</w:t>
            </w:r>
            <w:proofErr w:type="spellEnd"/>
            <w:r w:rsidRPr="00CA3599">
              <w:rPr>
                <w:sz w:val="20"/>
                <w:szCs w:val="20"/>
              </w:rPr>
              <w:t>-венный</w:t>
            </w:r>
            <w:proofErr w:type="gramEnd"/>
            <w:r w:rsidRPr="00CA3599">
              <w:rPr>
                <w:sz w:val="20"/>
                <w:szCs w:val="20"/>
              </w:rPr>
              <w:t xml:space="preserve">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951BDD" w:rsidRPr="00CA3599" w:rsidRDefault="00951BDD" w:rsidP="00D17020">
            <w:pPr>
              <w:autoSpaceDE w:val="0"/>
              <w:autoSpaceDN w:val="0"/>
              <w:adjustRightInd w:val="0"/>
              <w:jc w:val="both"/>
              <w:rPr>
                <w:sz w:val="20"/>
                <w:szCs w:val="20"/>
              </w:rPr>
            </w:pPr>
            <w:r w:rsidRPr="00CA3599">
              <w:rPr>
                <w:sz w:val="20"/>
                <w:szCs w:val="20"/>
              </w:rPr>
              <w:t>Информация о праве собственности или ином законном основании владения автобусом (аренда и т.п.)</w:t>
            </w:r>
          </w:p>
        </w:tc>
        <w:tc>
          <w:tcPr>
            <w:tcW w:w="92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sidRPr="00CA3599">
              <w:rPr>
                <w:sz w:val="20"/>
                <w:szCs w:val="20"/>
              </w:rPr>
              <w:t>Год выпуска</w:t>
            </w:r>
          </w:p>
          <w:p w:rsidR="00951BDD" w:rsidRPr="00CA3599" w:rsidRDefault="00951BDD" w:rsidP="00A6014B">
            <w:pPr>
              <w:autoSpaceDE w:val="0"/>
              <w:autoSpaceDN w:val="0"/>
              <w:adjustRightInd w:val="0"/>
              <w:rPr>
                <w:sz w:val="20"/>
                <w:szCs w:val="20"/>
              </w:rPr>
            </w:pPr>
            <w:r w:rsidRPr="00CA3599">
              <w:rPr>
                <w:sz w:val="20"/>
                <w:szCs w:val="20"/>
              </w:rPr>
              <w:t>&lt;**&gt;</w:t>
            </w:r>
          </w:p>
        </w:tc>
        <w:tc>
          <w:tcPr>
            <w:tcW w:w="1134"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r>
              <w:rPr>
                <w:sz w:val="20"/>
                <w:szCs w:val="20"/>
              </w:rPr>
              <w:t xml:space="preserve">Экологические характеристики  </w:t>
            </w:r>
          </w:p>
        </w:tc>
        <w:tc>
          <w:tcPr>
            <w:tcW w:w="1134" w:type="dxa"/>
            <w:tcBorders>
              <w:top w:val="single" w:sz="4" w:space="0" w:color="auto"/>
              <w:left w:val="single" w:sz="4" w:space="0" w:color="auto"/>
              <w:bottom w:val="single" w:sz="4" w:space="0" w:color="auto"/>
              <w:right w:val="single" w:sz="4" w:space="0" w:color="auto"/>
            </w:tcBorders>
          </w:tcPr>
          <w:p w:rsidR="00951BDD" w:rsidRPr="00374312" w:rsidRDefault="00951BDD"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Pr="00CA3599" w:rsidRDefault="00951BDD"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highlight w:val="yellow"/>
              </w:rPr>
            </w:pPr>
            <w:r w:rsidRPr="00CA3599">
              <w:rPr>
                <w:sz w:val="20"/>
                <w:szCs w:val="20"/>
              </w:rPr>
              <w:t xml:space="preserve">Наличие приборов </w:t>
            </w:r>
            <w:proofErr w:type="spellStart"/>
            <w:r w:rsidRPr="00CA3599">
              <w:rPr>
                <w:sz w:val="20"/>
                <w:szCs w:val="20"/>
              </w:rPr>
              <w:t>видеофикса-ции</w:t>
            </w:r>
            <w:proofErr w:type="spellEnd"/>
          </w:p>
        </w:tc>
        <w:tc>
          <w:tcPr>
            <w:tcW w:w="141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1559" w:type="dxa"/>
            <w:tcBorders>
              <w:top w:val="single" w:sz="4" w:space="0" w:color="auto"/>
              <w:left w:val="single" w:sz="4" w:space="0" w:color="auto"/>
              <w:bottom w:val="single" w:sz="4" w:space="0" w:color="auto"/>
              <w:right w:val="single" w:sz="4" w:space="0" w:color="auto"/>
            </w:tcBorders>
          </w:tcPr>
          <w:p w:rsidR="00951BDD" w:rsidRPr="00374312" w:rsidRDefault="00951BDD"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702ABB" w:rsidP="00A6014B">
            <w:pPr>
              <w:autoSpaceDE w:val="0"/>
              <w:autoSpaceDN w:val="0"/>
              <w:adjustRightInd w:val="0"/>
              <w:rPr>
                <w:sz w:val="20"/>
                <w:szCs w:val="20"/>
              </w:rPr>
            </w:pPr>
            <w:r>
              <w:rPr>
                <w:sz w:val="20"/>
                <w:szCs w:val="20"/>
              </w:rPr>
              <w:t>Наличие устройства автоматического открывания дверей</w:t>
            </w:r>
          </w:p>
        </w:tc>
        <w:tc>
          <w:tcPr>
            <w:tcW w:w="1276" w:type="dxa"/>
            <w:tcBorders>
              <w:top w:val="single" w:sz="4" w:space="0" w:color="auto"/>
              <w:left w:val="single" w:sz="4" w:space="0" w:color="auto"/>
              <w:bottom w:val="single" w:sz="4" w:space="0" w:color="auto"/>
              <w:right w:val="single" w:sz="4" w:space="0" w:color="auto"/>
            </w:tcBorders>
          </w:tcPr>
          <w:p w:rsidR="00951BDD" w:rsidRDefault="00951BDD" w:rsidP="00A6014B">
            <w:pPr>
              <w:autoSpaceDE w:val="0"/>
              <w:autoSpaceDN w:val="0"/>
              <w:adjustRightInd w:val="0"/>
              <w:rPr>
                <w:sz w:val="20"/>
                <w:szCs w:val="20"/>
              </w:rPr>
            </w:pPr>
            <w:r w:rsidRPr="00CA3599">
              <w:rPr>
                <w:sz w:val="20"/>
                <w:szCs w:val="20"/>
              </w:rPr>
              <w:t>Примечание &lt;***&gt;</w:t>
            </w:r>
          </w:p>
          <w:p w:rsidR="00951BDD" w:rsidRDefault="00951BDD" w:rsidP="00A6014B">
            <w:pPr>
              <w:autoSpaceDE w:val="0"/>
              <w:autoSpaceDN w:val="0"/>
              <w:adjustRightInd w:val="0"/>
              <w:rPr>
                <w:sz w:val="20"/>
                <w:szCs w:val="20"/>
              </w:rPr>
            </w:pPr>
          </w:p>
          <w:p w:rsidR="00951BDD" w:rsidRDefault="00951BDD" w:rsidP="00A6014B">
            <w:pPr>
              <w:autoSpaceDE w:val="0"/>
              <w:autoSpaceDN w:val="0"/>
              <w:adjustRightInd w:val="0"/>
              <w:rPr>
                <w:sz w:val="20"/>
                <w:szCs w:val="20"/>
              </w:rPr>
            </w:pPr>
          </w:p>
          <w:p w:rsidR="00951BDD" w:rsidRPr="00CA3599" w:rsidRDefault="00951BDD" w:rsidP="00A6014B">
            <w:pPr>
              <w:autoSpaceDE w:val="0"/>
              <w:autoSpaceDN w:val="0"/>
              <w:adjustRightInd w:val="0"/>
              <w:rPr>
                <w:sz w:val="20"/>
                <w:szCs w:val="20"/>
              </w:rPr>
            </w:pPr>
          </w:p>
        </w:tc>
      </w:tr>
      <w:tr w:rsidR="00951BDD" w:rsidRPr="00CA3599" w:rsidTr="00702ABB">
        <w:tc>
          <w:tcPr>
            <w:tcW w:w="56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925"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51BDD" w:rsidRPr="00735712" w:rsidRDefault="00951BDD"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51BDD" w:rsidRPr="00CA3599" w:rsidRDefault="00951BDD"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E50797"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(подпись)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указываются данные в отношении всех</w:t>
      </w:r>
      <w:r w:rsidR="001B1FB4">
        <w:rPr>
          <w:sz w:val="20"/>
          <w:szCs w:val="20"/>
        </w:rPr>
        <w:t xml:space="preserve"> </w:t>
      </w:r>
      <w:r w:rsidRPr="006C655B">
        <w:rPr>
          <w:sz w:val="20"/>
          <w:szCs w:val="20"/>
        </w:rPr>
        <w:t xml:space="preserve">членов </w:t>
      </w:r>
      <w:r w:rsidR="001B1FB4">
        <w:rPr>
          <w:sz w:val="20"/>
          <w:szCs w:val="20"/>
        </w:rPr>
        <w:t>п</w:t>
      </w:r>
      <w:r w:rsidRPr="006C655B">
        <w:rPr>
          <w:sz w:val="20"/>
          <w:szCs w:val="20"/>
        </w:rPr>
        <w:t>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&lt;***&gt; Оценка  участника конкурса будет осуществляться в соответствии с</w:t>
      </w:r>
      <w:r>
        <w:rPr>
          <w:sz w:val="20"/>
          <w:szCs w:val="20"/>
        </w:rPr>
        <w:t xml:space="preserve"> </w:t>
      </w:r>
      <w:r w:rsidRPr="006C655B">
        <w:rPr>
          <w:sz w:val="20"/>
          <w:szCs w:val="20"/>
        </w:rPr>
        <w:t>полнотой и содержанием представленных документов и сведений.</w:t>
      </w: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A6014B" w:rsidRDefault="00A6014B" w:rsidP="00A6014B">
      <w:pPr>
        <w:autoSpaceDE w:val="0"/>
        <w:autoSpaceDN w:val="0"/>
        <w:adjustRightInd w:val="0"/>
        <w:jc w:val="right"/>
        <w:outlineLvl w:val="0"/>
        <w:rPr>
          <w:sz w:val="26"/>
          <w:szCs w:val="26"/>
        </w:rPr>
      </w:pPr>
      <w:bookmarkStart w:id="24" w:name="_Toc496006932"/>
      <w:r>
        <w:rPr>
          <w:sz w:val="26"/>
          <w:szCs w:val="26"/>
        </w:rPr>
        <w:lastRenderedPageBreak/>
        <w:t>Приложение № 5</w:t>
      </w:r>
      <w:bookmarkEnd w:id="24"/>
    </w:p>
    <w:p w:rsidR="00A6014B" w:rsidRDefault="00A6014B" w:rsidP="00A6014B">
      <w:pPr>
        <w:autoSpaceDE w:val="0"/>
        <w:autoSpaceDN w:val="0"/>
        <w:adjustRightInd w:val="0"/>
        <w:jc w:val="right"/>
        <w:outlineLvl w:val="0"/>
        <w:rPr>
          <w:sz w:val="26"/>
          <w:szCs w:val="26"/>
        </w:rPr>
      </w:pPr>
      <w:bookmarkStart w:id="25" w:name="_Toc496006933"/>
      <w:r>
        <w:rPr>
          <w:sz w:val="26"/>
          <w:szCs w:val="26"/>
        </w:rPr>
        <w:t>Критерии оценки участников открытого конкурса</w:t>
      </w:r>
      <w:bookmarkEnd w:id="25"/>
    </w:p>
    <w:p w:rsidR="00BE5743" w:rsidRDefault="00BE5743"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Pr>
          <w:sz w:val="20"/>
          <w:szCs w:val="20"/>
        </w:rPr>
        <w:t xml:space="preserve"> </w:t>
      </w:r>
      <w:r w:rsidRPr="00A977C8">
        <w:rPr>
          <w:sz w:val="20"/>
          <w:szCs w:val="20"/>
        </w:rPr>
        <w:t>образования «</w:t>
      </w:r>
      <w:r w:rsidR="00CB2204">
        <w:rPr>
          <w:sz w:val="20"/>
          <w:szCs w:val="20"/>
        </w:rPr>
        <w:t>Красногвардейский район</w:t>
      </w:r>
      <w:r w:rsidRPr="00A977C8">
        <w:rPr>
          <w:sz w:val="20"/>
          <w:szCs w:val="20"/>
        </w:rPr>
        <w:t>»</w:t>
      </w:r>
      <w:r>
        <w:rPr>
          <w:sz w:val="20"/>
          <w:szCs w:val="20"/>
        </w:rPr>
        <w:t xml:space="preserve"> </w:t>
      </w:r>
      <w:r w:rsidRPr="00A977C8">
        <w:rPr>
          <w:sz w:val="20"/>
          <w:szCs w:val="20"/>
        </w:rPr>
        <w:t>по нерегулируемым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D17020">
            <w:pPr>
              <w:autoSpaceDE w:val="0"/>
              <w:autoSpaceDN w:val="0"/>
              <w:adjustRightInd w:val="0"/>
              <w:jc w:val="both"/>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141976" w:rsidRDefault="00A6014B" w:rsidP="00A6014B">
            <w:pPr>
              <w:autoSpaceDE w:val="0"/>
              <w:autoSpaceDN w:val="0"/>
              <w:adjustRightInd w:val="0"/>
              <w:jc w:val="both"/>
              <w:rPr>
                <w:sz w:val="20"/>
                <w:szCs w:val="20"/>
              </w:rPr>
            </w:pPr>
            <w:r w:rsidRPr="00374312">
              <w:rPr>
                <w:sz w:val="20"/>
                <w:szCs w:val="20"/>
              </w:rPr>
              <w:t xml:space="preserve">Оценивается на основании </w:t>
            </w:r>
            <w:r w:rsidR="009260BB">
              <w:rPr>
                <w:sz w:val="20"/>
                <w:szCs w:val="20"/>
              </w:rPr>
              <w:t xml:space="preserve">предоставленной </w:t>
            </w:r>
            <w:r w:rsidR="00141976">
              <w:rPr>
                <w:sz w:val="20"/>
                <w:szCs w:val="20"/>
              </w:rPr>
              <w:t xml:space="preserve">участником конкурса </w:t>
            </w:r>
            <w:r w:rsidR="009260BB">
              <w:rPr>
                <w:sz w:val="20"/>
                <w:szCs w:val="20"/>
              </w:rPr>
              <w:t>информации</w:t>
            </w:r>
            <w:r w:rsidR="00141976">
              <w:rPr>
                <w:sz w:val="20"/>
                <w:szCs w:val="20"/>
              </w:rPr>
              <w:t>,</w:t>
            </w:r>
            <w:r w:rsidR="009260BB">
              <w:rPr>
                <w:sz w:val="20"/>
                <w:szCs w:val="20"/>
              </w:rPr>
              <w:t xml:space="preserve"> составленной согласно учётны</w:t>
            </w:r>
            <w:r w:rsidR="00141976">
              <w:rPr>
                <w:sz w:val="20"/>
                <w:szCs w:val="20"/>
              </w:rPr>
              <w:t>м</w:t>
            </w:r>
            <w:r w:rsidR="009260BB">
              <w:rPr>
                <w:sz w:val="20"/>
                <w:szCs w:val="20"/>
              </w:rPr>
              <w:t xml:space="preserve"> запис</w:t>
            </w:r>
            <w:r w:rsidR="00141976">
              <w:rPr>
                <w:sz w:val="20"/>
                <w:szCs w:val="20"/>
              </w:rPr>
              <w:t>ям</w:t>
            </w:r>
            <w:r w:rsidR="009260BB">
              <w:rPr>
                <w:sz w:val="20"/>
                <w:szCs w:val="20"/>
              </w:rPr>
              <w:t xml:space="preserve"> в документе учёта дорожно-транспортных происшествий, заверенн</w:t>
            </w:r>
            <w:r w:rsidR="00141976">
              <w:rPr>
                <w:sz w:val="20"/>
                <w:szCs w:val="20"/>
              </w:rPr>
              <w:t>ой</w:t>
            </w:r>
            <w:r w:rsidR="009260BB">
              <w:rPr>
                <w:sz w:val="20"/>
                <w:szCs w:val="20"/>
              </w:rPr>
              <w:t xml:space="preserve"> ГИБДД территориального отдела внутренних дел или территориальн</w:t>
            </w:r>
            <w:r w:rsidR="00141976">
              <w:rPr>
                <w:sz w:val="20"/>
                <w:szCs w:val="20"/>
              </w:rPr>
              <w:t>ым отделом государственного автодорожного надзора по Республике Адыгея.</w:t>
            </w:r>
          </w:p>
          <w:p w:rsidR="00A6014B" w:rsidRPr="00374312" w:rsidRDefault="009260BB" w:rsidP="00A6014B">
            <w:pPr>
              <w:autoSpaceDE w:val="0"/>
              <w:autoSpaceDN w:val="0"/>
              <w:adjustRightInd w:val="0"/>
              <w:jc w:val="both"/>
              <w:rPr>
                <w:sz w:val="20"/>
                <w:szCs w:val="20"/>
              </w:rPr>
            </w:pPr>
            <w:r>
              <w:rPr>
                <w:sz w:val="20"/>
                <w:szCs w:val="20"/>
              </w:rPr>
              <w:t xml:space="preserve"> </w:t>
            </w:r>
            <w:r w:rsidR="00A6014B"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w:t>
            </w:r>
            <w:r w:rsidR="00141976">
              <w:rPr>
                <w:rFonts w:ascii="Times New Roman" w:hAnsi="Times New Roman" w:cs="Times New Roman"/>
                <w:sz w:val="20"/>
                <w:szCs w:val="20"/>
              </w:rPr>
              <w:t>дорожно-</w:t>
            </w:r>
            <w:proofErr w:type="spellStart"/>
            <w:r w:rsidR="00141976">
              <w:rPr>
                <w:rFonts w:ascii="Times New Roman" w:hAnsi="Times New Roman" w:cs="Times New Roman"/>
                <w:sz w:val="20"/>
                <w:szCs w:val="20"/>
              </w:rPr>
              <w:t>транспортныхпроисшествий</w:t>
            </w:r>
            <w:proofErr w:type="spellEnd"/>
            <w:r w:rsidR="00141976">
              <w:rPr>
                <w:rFonts w:ascii="Times New Roman" w:hAnsi="Times New Roman" w:cs="Times New Roman"/>
                <w:sz w:val="20"/>
                <w:szCs w:val="20"/>
              </w:rPr>
              <w:t xml:space="preserve">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5552D7">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r>
              <w:rPr>
                <w:color w:val="FF0000"/>
                <w:sz w:val="20"/>
                <w:szCs w:val="20"/>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4F73BB" w:rsidRDefault="00A6014B" w:rsidP="004F73BB">
            <w:pPr>
              <w:autoSpaceDE w:val="0"/>
              <w:autoSpaceDN w:val="0"/>
              <w:adjustRightInd w:val="0"/>
              <w:jc w:val="both"/>
              <w:rPr>
                <w:sz w:val="20"/>
                <w:szCs w:val="20"/>
              </w:rPr>
            </w:pPr>
            <w:r w:rsidRPr="00255788">
              <w:rPr>
                <w:sz w:val="20"/>
                <w:szCs w:val="20"/>
              </w:rPr>
              <w:t>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4F73BB">
            <w:pPr>
              <w:autoSpaceDE w:val="0"/>
              <w:autoSpaceDN w:val="0"/>
              <w:adjustRightInd w:val="0"/>
              <w:jc w:val="both"/>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lastRenderedPageBreak/>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CC72A1">
            <w:pPr>
              <w:autoSpaceDE w:val="0"/>
              <w:autoSpaceDN w:val="0"/>
              <w:adjustRightInd w:val="0"/>
              <w:jc w:val="both"/>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CC72A1">
            <w:pPr>
              <w:autoSpaceDE w:val="0"/>
              <w:autoSpaceDN w:val="0"/>
              <w:adjustRightInd w:val="0"/>
              <w:jc w:val="both"/>
              <w:rPr>
                <w:sz w:val="20"/>
                <w:szCs w:val="20"/>
                <w:highlight w:val="yellow"/>
              </w:rPr>
            </w:pPr>
            <w:r w:rsidRPr="00735712">
              <w:rPr>
                <w:sz w:val="20"/>
                <w:szCs w:val="20"/>
                <w:highlight w:val="yellow"/>
              </w:rPr>
              <w:t xml:space="preserve"> </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Наличие оборудования транспортных средств приборами </w:t>
            </w:r>
            <w:proofErr w:type="spellStart"/>
            <w:r w:rsidRPr="00255788">
              <w:rPr>
                <w:sz w:val="20"/>
                <w:szCs w:val="20"/>
              </w:rPr>
              <w:t>видеофиксации</w:t>
            </w:r>
            <w:proofErr w:type="spellEnd"/>
            <w:r>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 xml:space="preserve">Оценка оборудования транспортных средств приборами </w:t>
            </w:r>
            <w:proofErr w:type="spellStart"/>
            <w:r w:rsidRPr="00F35DEA">
              <w:rPr>
                <w:rFonts w:ascii="Times New Roman" w:hAnsi="Times New Roman" w:cs="Times New Roman"/>
                <w:sz w:val="20"/>
                <w:szCs w:val="20"/>
              </w:rPr>
              <w:t>видеофиксации</w:t>
            </w:r>
            <w:proofErr w:type="spellEnd"/>
            <w:r w:rsidRPr="00F35DEA">
              <w:rPr>
                <w:rFonts w:ascii="Times New Roman" w:hAnsi="Times New Roman" w:cs="Times New Roman"/>
                <w:sz w:val="20"/>
                <w:szCs w:val="20"/>
              </w:rPr>
              <w:t xml:space="preserve">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CC72A1">
              <w:rPr>
                <w:rFonts w:ascii="Times New Roman" w:hAnsi="Times New Roman" w:cs="Times New Roman"/>
              </w:rPr>
              <w:t xml:space="preserve">представленном по 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00A35360" w:rsidRPr="00CC72A1">
              <w:rPr>
                <w:rFonts w:ascii="Times New Roman" w:hAnsi="Times New Roman" w:cs="Times New Roman"/>
                <w:sz w:val="24"/>
                <w:szCs w:val="24"/>
              </w:rPr>
              <w:t xml:space="preserve"> настоящей документации</w:t>
            </w:r>
            <w:r w:rsidRPr="00927B26">
              <w:rPr>
                <w:rFonts w:ascii="Times New Roman" w:hAnsi="Times New Roman" w:cs="Times New Roman"/>
                <w:color w:val="FF0000"/>
                <w:sz w:val="20"/>
                <w:szCs w:val="20"/>
              </w:rPr>
              <w:t xml:space="preserve"> </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w:t>
            </w:r>
            <w:proofErr w:type="gramStart"/>
            <w:r>
              <w:rPr>
                <w:sz w:val="20"/>
                <w:szCs w:val="20"/>
              </w:rPr>
              <w:t>на</w:t>
            </w:r>
            <w:proofErr w:type="gramEnd"/>
            <w:r>
              <w:rPr>
                <w:sz w:val="20"/>
                <w:szCs w:val="20"/>
              </w:rPr>
              <w:t xml:space="preserve"> </w:t>
            </w:r>
            <w:proofErr w:type="gramStart"/>
            <w:r w:rsidRPr="00255788">
              <w:rPr>
                <w:sz w:val="20"/>
                <w:szCs w:val="20"/>
              </w:rPr>
              <w:t>транспортных</w:t>
            </w:r>
            <w:proofErr w:type="gramEnd"/>
            <w:r w:rsidRPr="00255788">
              <w:rPr>
                <w:sz w:val="20"/>
                <w:szCs w:val="20"/>
              </w:rPr>
              <w:t xml:space="preserve">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2557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55788">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sidR="00540FBD">
              <w:rPr>
                <w:rFonts w:ascii="Times New Roman" w:hAnsi="Times New Roman" w:cs="Times New Roman"/>
                <w:sz w:val="20"/>
                <w:szCs w:val="20"/>
              </w:rPr>
              <w:t>,</w:t>
            </w:r>
            <w:r>
              <w:rPr>
                <w:rFonts w:ascii="Times New Roman" w:hAnsi="Times New Roman" w:cs="Times New Roman"/>
                <w:sz w:val="20"/>
                <w:szCs w:val="20"/>
              </w:rPr>
              <w:t xml:space="preserve"> </w:t>
            </w:r>
            <w:r w:rsidRPr="00F35DEA">
              <w:rPr>
                <w:rFonts w:ascii="Times New Roman" w:hAnsi="Times New Roman" w:cs="Times New Roman"/>
                <w:sz w:val="20"/>
                <w:szCs w:val="20"/>
              </w:rPr>
              <w:t xml:space="preserve">указанных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Pr="00CC72A1">
              <w:rPr>
                <w:rFonts w:ascii="Times New Roman" w:hAnsi="Times New Roman" w:cs="Times New Roman"/>
                <w:sz w:val="24"/>
                <w:szCs w:val="24"/>
              </w:rPr>
              <w:t xml:space="preserve"> </w:t>
            </w:r>
            <w:r w:rsidR="00666353" w:rsidRPr="00CC72A1">
              <w:rPr>
                <w:rFonts w:ascii="Times New Roman" w:hAnsi="Times New Roman" w:cs="Times New Roman"/>
                <w:sz w:val="24"/>
                <w:szCs w:val="24"/>
              </w:rPr>
              <w:t>настоящей документации</w:t>
            </w:r>
            <w:r w:rsidRPr="00927B26">
              <w:rPr>
                <w:rFonts w:ascii="Times New Roman" w:hAnsi="Times New Roman" w:cs="Times New Roman"/>
                <w:color w:val="FF0000"/>
                <w:sz w:val="20"/>
                <w:szCs w:val="20"/>
              </w:rPr>
              <w:t xml:space="preserve"> </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D17020">
            <w:pPr>
              <w:autoSpaceDE w:val="0"/>
              <w:autoSpaceDN w:val="0"/>
              <w:adjustRightInd w:val="0"/>
              <w:jc w:val="both"/>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255788" w:rsidRDefault="00666353" w:rsidP="00A6014B">
            <w:pPr>
              <w:pStyle w:val="aff5"/>
              <w:jc w:val="both"/>
              <w:rPr>
                <w:sz w:val="20"/>
                <w:szCs w:val="20"/>
              </w:rPr>
            </w:pPr>
            <w:r w:rsidRPr="00255788">
              <w:rPr>
                <w:rFonts w:ascii="Times New Roman" w:hAnsi="Times New Roman" w:cs="Times New Roman"/>
                <w:sz w:val="20"/>
                <w:szCs w:val="20"/>
              </w:rPr>
              <w:t>Оценка обеспеченности маршрута автобусами, приспособленными для беспрепятс</w:t>
            </w:r>
            <w:r>
              <w:rPr>
                <w:rFonts w:ascii="Times New Roman" w:hAnsi="Times New Roman" w:cs="Times New Roman"/>
                <w:sz w:val="20"/>
                <w:szCs w:val="20"/>
              </w:rPr>
              <w:t>твенного пользования инвалидами</w:t>
            </w:r>
            <w:r w:rsidR="00496C62">
              <w:rPr>
                <w:rFonts w:ascii="Times New Roman" w:hAnsi="Times New Roman" w:cs="Times New Roman"/>
                <w:sz w:val="20"/>
                <w:szCs w:val="20"/>
              </w:rPr>
              <w:t>,</w:t>
            </w:r>
            <w:r>
              <w:rPr>
                <w:rFonts w:ascii="Times New Roman" w:hAnsi="Times New Roman" w:cs="Times New Roman"/>
                <w:sz w:val="20"/>
                <w:szCs w:val="20"/>
              </w:rPr>
              <w:t xml:space="preserve"> </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w:t>
            </w:r>
            <w:r w:rsidRPr="00CC72A1">
              <w:rPr>
                <w:rFonts w:ascii="Times New Roman" w:hAnsi="Times New Roman" w:cs="Times New Roman"/>
                <w:sz w:val="24"/>
                <w:szCs w:val="24"/>
              </w:rPr>
              <w:t xml:space="preserve">согласно приложению № 4 настоящей документации </w:t>
            </w: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540FBD">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4D41EF">
        <w:trPr>
          <w:trHeight w:val="599"/>
        </w:trPr>
        <w:tc>
          <w:tcPr>
            <w:tcW w:w="511"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autoSpaceDE w:val="0"/>
              <w:autoSpaceDN w:val="0"/>
              <w:adjustRightInd w:val="0"/>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4D41EF">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Наличие климат-контроля (кондиционера)</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CC72A1" w:rsidRDefault="00A6014B" w:rsidP="00A6014B">
            <w:pPr>
              <w:pStyle w:val="aff5"/>
              <w:jc w:val="both"/>
              <w:rPr>
                <w:rFonts w:ascii="Times New Roman" w:hAnsi="Times New Roman" w:cs="Times New Roman"/>
                <w:sz w:val="24"/>
                <w:szCs w:val="24"/>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w:t>
            </w:r>
            <w:r w:rsidRPr="00CC72A1">
              <w:rPr>
                <w:rFonts w:ascii="Times New Roman" w:hAnsi="Times New Roman" w:cs="Times New Roman"/>
                <w:sz w:val="24"/>
                <w:szCs w:val="24"/>
              </w:rPr>
              <w:t xml:space="preserve">согласно приложению № </w:t>
            </w:r>
            <w:r w:rsidR="00666353" w:rsidRPr="00CC72A1">
              <w:rPr>
                <w:rFonts w:ascii="Times New Roman" w:hAnsi="Times New Roman" w:cs="Times New Roman"/>
                <w:sz w:val="24"/>
                <w:szCs w:val="24"/>
              </w:rPr>
              <w:t>4</w:t>
            </w:r>
            <w:r w:rsidRPr="00CC72A1">
              <w:rPr>
                <w:rFonts w:ascii="Times New Roman" w:hAnsi="Times New Roman" w:cs="Times New Roman"/>
                <w:sz w:val="24"/>
                <w:szCs w:val="24"/>
              </w:rPr>
              <w:t xml:space="preserve"> </w:t>
            </w:r>
            <w:r w:rsidR="00666353" w:rsidRPr="00CC72A1">
              <w:rPr>
                <w:rFonts w:ascii="Times New Roman" w:hAnsi="Times New Roman" w:cs="Times New Roman"/>
                <w:sz w:val="24"/>
                <w:szCs w:val="24"/>
              </w:rPr>
              <w:t>настоящей документации</w:t>
            </w:r>
            <w:r w:rsidRPr="00CC72A1">
              <w:rPr>
                <w:rFonts w:ascii="Times New Roman" w:hAnsi="Times New Roman" w:cs="Times New Roman"/>
                <w:sz w:val="24"/>
                <w:szCs w:val="24"/>
              </w:rPr>
              <w:t xml:space="preserve">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Класс экологической безопасности двигателей</w:t>
            </w:r>
            <w:r w:rsidRPr="006F052A">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приложению № </w:t>
            </w:r>
            <w:r w:rsidR="00666353" w:rsidRPr="00807F7B">
              <w:t>4</w:t>
            </w:r>
            <w:r w:rsidRPr="00807F7B">
              <w:t xml:space="preserve"> </w:t>
            </w:r>
            <w:r w:rsidR="00666353"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Максимальный срок эксплуатации транспортных средств, предлагаемых юридическим лицом, индивидуальным предпринимателем или участник</w:t>
            </w:r>
            <w:r w:rsidR="00141976">
              <w:rPr>
                <w:rFonts w:ascii="Times New Roman" w:hAnsi="Times New Roman"/>
                <w:sz w:val="20"/>
                <w:szCs w:val="20"/>
              </w:rPr>
              <w:t>ом</w:t>
            </w:r>
            <w:r>
              <w:rPr>
                <w:rFonts w:ascii="Times New Roman" w:hAnsi="Times New Roman"/>
                <w:sz w:val="20"/>
                <w:szCs w:val="20"/>
              </w:rPr>
              <w:t xml:space="preserve"> </w:t>
            </w:r>
            <w:r w:rsidR="00141976">
              <w:rPr>
                <w:rFonts w:ascii="Times New Roman" w:hAnsi="Times New Roman"/>
                <w:sz w:val="20"/>
                <w:szCs w:val="20"/>
              </w:rPr>
              <w:t xml:space="preserve">договора </w:t>
            </w:r>
            <w:r>
              <w:rPr>
                <w:rFonts w:ascii="Times New Roman" w:hAnsi="Times New Roman"/>
                <w:sz w:val="20"/>
                <w:szCs w:val="20"/>
              </w:rPr>
              <w:t>простого товарищества для осуществления регулярных перевозок</w:t>
            </w:r>
            <w:r w:rsidR="00B4248A">
              <w:rPr>
                <w:rFonts w:ascii="Times New Roman" w:hAnsi="Times New Roman"/>
                <w:sz w:val="20"/>
                <w:szCs w:val="20"/>
              </w:rPr>
              <w:t xml:space="preserve"> в течение срока действия свидетельства об осуществлении перевозок по маршруту регулярных перевозок</w:t>
            </w:r>
            <w:r>
              <w:rPr>
                <w:rFonts w:ascii="Times New Roman" w:hAnsi="Times New Roman"/>
                <w:sz w:val="20"/>
                <w:szCs w:val="20"/>
              </w:rPr>
              <w:t xml:space="preserve">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w:t>
            </w:r>
            <w:r w:rsidR="00CB2204">
              <w:rPr>
                <w:rFonts w:ascii="Times New Roman" w:hAnsi="Times New Roman"/>
                <w:sz w:val="20"/>
                <w:szCs w:val="20"/>
              </w:rPr>
              <w:t>до 3</w:t>
            </w:r>
            <w:r w:rsidRPr="00EC49C7">
              <w:rPr>
                <w:rFonts w:ascii="Times New Roman" w:hAnsi="Times New Roman"/>
                <w:sz w:val="20"/>
                <w:szCs w:val="20"/>
              </w:rPr>
              <w:t>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sidR="00CB2204">
              <w:rPr>
                <w:rFonts w:ascii="Times New Roman" w:hAnsi="Times New Roman"/>
                <w:sz w:val="20"/>
                <w:szCs w:val="20"/>
              </w:rPr>
              <w:t>3</w:t>
            </w:r>
            <w:r w:rsidRPr="00EC49C7">
              <w:rPr>
                <w:rFonts w:ascii="Times New Roman" w:hAnsi="Times New Roman"/>
                <w:sz w:val="20"/>
                <w:szCs w:val="20"/>
              </w:rPr>
              <w:t xml:space="preserve"> до</w:t>
            </w:r>
            <w:r w:rsidR="00CB2204">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sidR="00CB2204">
              <w:rPr>
                <w:rFonts w:ascii="Times New Roman" w:hAnsi="Times New Roman"/>
                <w:sz w:val="20"/>
                <w:szCs w:val="20"/>
              </w:rPr>
              <w:t>5</w:t>
            </w:r>
            <w:r w:rsidRPr="00EC49C7">
              <w:rPr>
                <w:rFonts w:ascii="Times New Roman" w:hAnsi="Times New Roman"/>
                <w:sz w:val="20"/>
                <w:szCs w:val="20"/>
              </w:rPr>
              <w:t xml:space="preserve"> </w:t>
            </w:r>
            <w:r w:rsidR="009260BB">
              <w:rPr>
                <w:rFonts w:ascii="Times New Roman" w:hAnsi="Times New Roman"/>
                <w:sz w:val="20"/>
                <w:szCs w:val="20"/>
              </w:rPr>
              <w:t>д</w:t>
            </w:r>
            <w:r w:rsidRPr="00EC49C7">
              <w:rPr>
                <w:rFonts w:ascii="Times New Roman" w:hAnsi="Times New Roman"/>
                <w:sz w:val="20"/>
                <w:szCs w:val="20"/>
              </w:rPr>
              <w:t>о 1</w:t>
            </w:r>
            <w:r w:rsidR="00CB2204">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CB2204">
            <w:pPr>
              <w:pStyle w:val="aff5"/>
              <w:jc w:val="both"/>
              <w:rPr>
                <w:rFonts w:ascii="Times New Roman" w:hAnsi="Times New Roman"/>
                <w:sz w:val="20"/>
                <w:szCs w:val="20"/>
              </w:rPr>
            </w:pPr>
            <w:r w:rsidRPr="00EC49C7">
              <w:rPr>
                <w:rFonts w:ascii="Times New Roman" w:hAnsi="Times New Roman"/>
                <w:sz w:val="20"/>
                <w:szCs w:val="20"/>
              </w:rPr>
              <w:t>г) свыше 1</w:t>
            </w:r>
            <w:r w:rsidR="00CB2204">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B4248A" w:rsidRDefault="00B4248A" w:rsidP="00A6014B">
            <w:pPr>
              <w:pStyle w:val="aff5"/>
              <w:jc w:val="center"/>
              <w:rPr>
                <w:rFonts w:ascii="Times New Roman" w:hAnsi="Times New Roman"/>
                <w:sz w:val="20"/>
                <w:szCs w:val="20"/>
              </w:rPr>
            </w:pPr>
          </w:p>
          <w:p w:rsidR="00B4248A" w:rsidRDefault="00B4248A"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CB2204"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CB2204"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141976" w:rsidRDefault="00141976" w:rsidP="00141976">
            <w:pPr>
              <w:ind w:firstLine="459"/>
              <w:jc w:val="both"/>
              <w:rPr>
                <w:sz w:val="20"/>
                <w:szCs w:val="20"/>
              </w:rPr>
            </w:pPr>
            <w:r>
              <w:rPr>
                <w:sz w:val="20"/>
                <w:szCs w:val="20"/>
              </w:rPr>
              <w:t>Максимальный срок эксплуатации транспортного средства, предполагаемого для участия в открытом конкурсе, определяется с даты его первичной регистрации в органах Государственной безопасности дорожного движения Министерства внутренних дел Российской Федерации до даты истечения срока действия свидетельства об осуществлении перевозок по маршруту регулярных перевозок.</w:t>
            </w:r>
          </w:p>
          <w:p w:rsidR="00141976" w:rsidRDefault="00141976" w:rsidP="00EE13C3">
            <w:pPr>
              <w:pStyle w:val="aff5"/>
              <w:ind w:firstLine="471"/>
              <w:jc w:val="both"/>
              <w:rPr>
                <w:rFonts w:ascii="Times New Roman" w:hAnsi="Times New Roman" w:cs="Times New Roman"/>
                <w:sz w:val="20"/>
                <w:szCs w:val="20"/>
              </w:rPr>
            </w:pPr>
            <w:r>
              <w:rPr>
                <w:rFonts w:ascii="Times New Roman" w:hAnsi="Times New Roman" w:cs="Times New Roman"/>
                <w:sz w:val="20"/>
                <w:szCs w:val="20"/>
              </w:rPr>
              <w:t>В случае, если дату первичной регистрации определить невозможно, определение срока эксплуатации транспортного средства, предполагаемого для участия в открытом конкурсе, производится исходя из даты 1 января года выпуска данного транспортного средства</w:t>
            </w:r>
          </w:p>
          <w:p w:rsidR="00A6014B" w:rsidRPr="00EC49C7" w:rsidRDefault="00A6014B" w:rsidP="00141976">
            <w:pPr>
              <w:pStyle w:val="aff5"/>
              <w:ind w:firstLine="330"/>
              <w:jc w:val="both"/>
              <w:rPr>
                <w:rFonts w:ascii="Times New Roman" w:hAnsi="Times New Roman"/>
                <w:sz w:val="20"/>
                <w:szCs w:val="20"/>
              </w:rPr>
            </w:pPr>
          </w:p>
        </w:tc>
      </w:tr>
    </w:tbl>
    <w:p w:rsidR="00A6014B" w:rsidRDefault="00A6014B" w:rsidP="00A6014B">
      <w:pPr>
        <w:autoSpaceDE w:val="0"/>
        <w:autoSpaceDN w:val="0"/>
        <w:adjustRightInd w:val="0"/>
        <w:jc w:val="right"/>
        <w:outlineLvl w:val="0"/>
        <w:rPr>
          <w:rFonts w:ascii="Arial" w:hAnsi="Arial" w:cs="Arial"/>
          <w:sz w:val="20"/>
          <w:szCs w:val="20"/>
        </w:rPr>
      </w:pPr>
    </w:p>
    <w:p w:rsidR="00A6014B" w:rsidRPr="0066627D" w:rsidRDefault="00A6014B" w:rsidP="001B3362">
      <w:pPr>
        <w:ind w:firstLine="567"/>
        <w:rPr>
          <w:sz w:val="22"/>
          <w:szCs w:val="22"/>
        </w:rPr>
        <w:sectPr w:rsidR="00A6014B" w:rsidRPr="0066627D" w:rsidSect="00E50797">
          <w:pgSz w:w="16838" w:h="11906" w:orient="landscape"/>
          <w:pgMar w:top="425" w:right="1134" w:bottom="1134" w:left="567"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26" w:name="_Toc496006934"/>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6</w:t>
      </w:r>
      <w:bookmarkEnd w:id="26"/>
    </w:p>
    <w:p w:rsidR="00CA3CBA" w:rsidRPr="005D6B25" w:rsidRDefault="00CA3CBA" w:rsidP="005D6B25">
      <w:pPr>
        <w:pStyle w:val="2"/>
        <w:spacing w:before="0" w:after="0"/>
        <w:jc w:val="right"/>
        <w:rPr>
          <w:rFonts w:ascii="Times New Roman" w:hAnsi="Times New Roman" w:cs="Times New Roman"/>
          <w:i w:val="0"/>
        </w:rPr>
      </w:pPr>
      <w:bookmarkStart w:id="27" w:name="_Toc442706887"/>
      <w:bookmarkStart w:id="28" w:name="_Toc496006935"/>
      <w:r w:rsidRPr="005D6B25">
        <w:rPr>
          <w:rFonts w:ascii="Times New Roman" w:hAnsi="Times New Roman" w:cs="Times New Roman"/>
          <w:i w:val="0"/>
        </w:rPr>
        <w:t>Форма бланка описи документов</w:t>
      </w:r>
      <w:bookmarkEnd w:id="27"/>
      <w:bookmarkEnd w:id="28"/>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w:t>
      </w:r>
      <w:proofErr w:type="gramStart"/>
      <w:r w:rsidRPr="0066627D">
        <w:t xml:space="preserve">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w:t>
      </w:r>
      <w:proofErr w:type="gramEnd"/>
      <w:r w:rsidR="009A3285">
        <w:t xml:space="preserve"> регулярных перевозок пассажиров и багажа автомобильным транспортом на территории муниципального образования «</w:t>
      </w:r>
      <w:r w:rsidR="00ED7A55">
        <w:t>Красногвардейский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proofErr w:type="gramStart"/>
      <w:r w:rsidRPr="0066627D">
        <w:t xml:space="preserve">в </w:t>
      </w:r>
      <w:r w:rsidR="003F4962" w:rsidRPr="0066627D">
        <w:t>конкурсе</w:t>
      </w:r>
      <w:r w:rsidR="0068763D" w:rsidRPr="0066627D">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9F4299" w:rsidRPr="00927B26">
        <w:rPr>
          <w:color w:val="FF0000"/>
        </w:rPr>
        <w:t xml:space="preserve"> </w:t>
      </w:r>
      <w:r w:rsidR="009F4299" w:rsidRPr="00701CB4">
        <w:t>регулярных перевозок</w:t>
      </w:r>
      <w:r w:rsidR="00564FFB" w:rsidRPr="00701CB4">
        <w:t xml:space="preserve"> на территории</w:t>
      </w:r>
      <w:proofErr w:type="gramEnd"/>
      <w:r w:rsidR="00564FFB" w:rsidRPr="00701CB4">
        <w:t xml:space="preserve"> </w:t>
      </w:r>
      <w:r w:rsidR="00666353" w:rsidRPr="00701CB4">
        <w:t>муниципального образования «</w:t>
      </w:r>
      <w:r w:rsidR="00ED7A55">
        <w:t>Красногвардейский район»</w:t>
      </w:r>
      <w:r w:rsidR="00B86A37" w:rsidRPr="00927B26">
        <w:rPr>
          <w:color w:val="FF0000"/>
        </w:rPr>
        <w:t xml:space="preserve"> </w:t>
      </w:r>
      <w:r w:rsidR="003F4962" w:rsidRPr="0066627D">
        <w:t>нами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r w:rsidRPr="0066627D">
        <w:t>Заявитель</w:t>
      </w:r>
      <w:r w:rsidR="003F4962" w:rsidRPr="0066627D">
        <w:t xml:space="preserve">  (уполномоченный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29" w:name="_Toc442632511"/>
      <w:bookmarkStart w:id="30" w:name="_Toc442706652"/>
      <w:bookmarkStart w:id="31" w:name="_Toc442706888"/>
      <w:bookmarkStart w:id="32" w:name="_Toc496006936"/>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29"/>
      <w:bookmarkEnd w:id="30"/>
      <w:bookmarkEnd w:id="31"/>
      <w:bookmarkEnd w:id="32"/>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33" w:name="_Toc496006937"/>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7</w:t>
      </w:r>
      <w:bookmarkEnd w:id="33"/>
    </w:p>
    <w:p w:rsidR="00CA3CBA" w:rsidRPr="005D6B25" w:rsidRDefault="00CA3CBA" w:rsidP="005D6B25">
      <w:pPr>
        <w:pStyle w:val="2"/>
        <w:spacing w:before="0" w:after="0"/>
        <w:jc w:val="right"/>
        <w:rPr>
          <w:rFonts w:ascii="Times New Roman" w:hAnsi="Times New Roman" w:cs="Times New Roman"/>
          <w:i w:val="0"/>
        </w:rPr>
      </w:pPr>
      <w:bookmarkStart w:id="34" w:name="_Toc442706890"/>
      <w:bookmarkStart w:id="35" w:name="_Toc496006938"/>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34"/>
      <w:bookmarkEnd w:id="35"/>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«____»______________________________________________________________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B7663" w:rsidRPr="009F4299">
        <w:rPr>
          <w:sz w:val="28"/>
          <w:szCs w:val="28"/>
        </w:rPr>
        <w:t xml:space="preserve"> </w:t>
      </w:r>
      <w:r w:rsidR="009F4299" w:rsidRPr="009F4299">
        <w:rPr>
          <w:sz w:val="28"/>
          <w:szCs w:val="28"/>
        </w:rPr>
        <w:t>н</w:t>
      </w:r>
      <w:r w:rsidR="009F4299">
        <w:rPr>
          <w:sz w:val="28"/>
          <w:szCs w:val="28"/>
        </w:rPr>
        <w:t>а территории</w:t>
      </w:r>
      <w:r w:rsidR="00FB7663" w:rsidRPr="0066627D">
        <w:rPr>
          <w:sz w:val="28"/>
          <w:szCs w:val="28"/>
        </w:rPr>
        <w:t xml:space="preserve"> </w:t>
      </w:r>
      <w:r w:rsidR="00CE3E7A">
        <w:rPr>
          <w:sz w:val="28"/>
          <w:szCs w:val="28"/>
        </w:rPr>
        <w:t>муниципального образова</w:t>
      </w:r>
      <w:r w:rsidR="00804B24">
        <w:rPr>
          <w:sz w:val="28"/>
          <w:szCs w:val="28"/>
        </w:rPr>
        <w:t>ния «</w:t>
      </w:r>
      <w:r w:rsidR="00ED7A55">
        <w:rPr>
          <w:sz w:val="28"/>
          <w:szCs w:val="28"/>
        </w:rPr>
        <w:t>Красногвардейский район</w:t>
      </w:r>
      <w:r w:rsidR="00804B24">
        <w:rPr>
          <w:sz w:val="28"/>
          <w:szCs w:val="28"/>
        </w:rPr>
        <w:t>»</w:t>
      </w:r>
      <w:r w:rsidRPr="0066627D">
        <w:rPr>
          <w:sz w:val="28"/>
          <w:szCs w:val="28"/>
        </w:rPr>
        <w:t xml:space="preserve">, проводимых </w:t>
      </w:r>
      <w:r w:rsidR="00804B24">
        <w:rPr>
          <w:sz w:val="28"/>
          <w:szCs w:val="28"/>
        </w:rPr>
        <w:t>отделом городской инфраструктуры Администрации муниципального образования «</w:t>
      </w:r>
      <w:r w:rsidR="00ED7A55">
        <w:rPr>
          <w:sz w:val="28"/>
          <w:szCs w:val="28"/>
        </w:rPr>
        <w:t>Красногвардейский район</w:t>
      </w:r>
      <w:r w:rsidR="00804B24">
        <w:rPr>
          <w:sz w:val="28"/>
          <w:szCs w:val="28"/>
        </w:rPr>
        <w:t>»</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действительна  по  «____»  ____________________ _____ </w:t>
      </w:r>
      <w:proofErr w:type="gramStart"/>
      <w:r w:rsidRPr="0066627D">
        <w:rPr>
          <w:sz w:val="28"/>
          <w:szCs w:val="28"/>
        </w:rPr>
        <w:t>г</w:t>
      </w:r>
      <w:proofErr w:type="gramEnd"/>
      <w:r w:rsidRPr="0066627D">
        <w:rPr>
          <w:sz w:val="28"/>
          <w:szCs w:val="28"/>
        </w:rPr>
        <w:t>.</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6" w:name="_Toc496006939"/>
      <w:r w:rsidRPr="005D6B25">
        <w:rPr>
          <w:rFonts w:ascii="Times New Roman" w:hAnsi="Times New Roman" w:cs="Times New Roman"/>
          <w:i w:val="0"/>
        </w:rPr>
        <w:lastRenderedPageBreak/>
        <w:t xml:space="preserve">Приложение № </w:t>
      </w:r>
      <w:r w:rsidR="00821329">
        <w:rPr>
          <w:rFonts w:ascii="Times New Roman" w:hAnsi="Times New Roman" w:cs="Times New Roman"/>
          <w:i w:val="0"/>
        </w:rPr>
        <w:t>8</w:t>
      </w:r>
      <w:bookmarkEnd w:id="36"/>
    </w:p>
    <w:p w:rsidR="00C4648F" w:rsidRPr="005D6B25" w:rsidRDefault="00CA3CBA" w:rsidP="005D6B25">
      <w:pPr>
        <w:pStyle w:val="2"/>
        <w:spacing w:before="0" w:after="0"/>
        <w:jc w:val="right"/>
        <w:rPr>
          <w:rFonts w:ascii="Times New Roman" w:hAnsi="Times New Roman" w:cs="Times New Roman"/>
          <w:i w:val="0"/>
        </w:rPr>
      </w:pPr>
      <w:bookmarkStart w:id="37" w:name="_Toc496006940"/>
      <w:r w:rsidRPr="005D6B25">
        <w:rPr>
          <w:rFonts w:ascii="Times New Roman" w:hAnsi="Times New Roman" w:cs="Times New Roman"/>
          <w:i w:val="0"/>
        </w:rPr>
        <w:t>Форма запроса о разъяснении положений конкурсной документации</w:t>
      </w:r>
      <w:bookmarkEnd w:id="37"/>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Default="00C4648F" w:rsidP="00C4648F">
      <w:pPr>
        <w:ind w:left="5103"/>
        <w:rPr>
          <w:sz w:val="28"/>
          <w:szCs w:val="28"/>
        </w:rPr>
      </w:pPr>
      <w:r w:rsidRPr="0066627D">
        <w:rPr>
          <w:sz w:val="28"/>
          <w:szCs w:val="28"/>
        </w:rPr>
        <w:t xml:space="preserve">В </w:t>
      </w:r>
      <w:r w:rsidR="00804B24">
        <w:rPr>
          <w:sz w:val="28"/>
          <w:szCs w:val="28"/>
        </w:rPr>
        <w:t xml:space="preserve">отдел </w:t>
      </w:r>
      <w:r w:rsidR="00ED7A55">
        <w:rPr>
          <w:sz w:val="28"/>
          <w:szCs w:val="28"/>
        </w:rPr>
        <w:t>экономического развития и торговли</w:t>
      </w:r>
    </w:p>
    <w:p w:rsidR="00804B24" w:rsidRPr="0066627D" w:rsidRDefault="00804B24" w:rsidP="00C4648F">
      <w:pPr>
        <w:ind w:left="5103"/>
        <w:rPr>
          <w:sz w:val="28"/>
          <w:szCs w:val="28"/>
        </w:rPr>
      </w:pPr>
      <w:r>
        <w:rPr>
          <w:sz w:val="28"/>
          <w:szCs w:val="28"/>
        </w:rPr>
        <w:t>Администрации муниципального образования «</w:t>
      </w:r>
      <w:r w:rsidR="00ED7A55">
        <w:rPr>
          <w:sz w:val="28"/>
          <w:szCs w:val="28"/>
        </w:rPr>
        <w:t>Красногвардейский район</w:t>
      </w:r>
      <w:r>
        <w:rPr>
          <w:sz w:val="28"/>
          <w:szCs w:val="28"/>
        </w:rPr>
        <w:t>»</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7"/>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38" w:name="_Toc496006941"/>
      <w:r w:rsidRPr="005D6B25">
        <w:rPr>
          <w:rFonts w:ascii="Times New Roman" w:hAnsi="Times New Roman" w:cs="Times New Roman"/>
          <w:i w:val="0"/>
        </w:rPr>
        <w:lastRenderedPageBreak/>
        <w:t xml:space="preserve">Приложение № </w:t>
      </w:r>
      <w:r w:rsidR="00821329">
        <w:rPr>
          <w:rFonts w:ascii="Times New Roman" w:hAnsi="Times New Roman" w:cs="Times New Roman"/>
          <w:i w:val="0"/>
        </w:rPr>
        <w:t>9</w:t>
      </w:r>
      <w:bookmarkEnd w:id="38"/>
    </w:p>
    <w:p w:rsidR="00C4648F" w:rsidRPr="005D6B25" w:rsidRDefault="0014381C" w:rsidP="005D6B25">
      <w:pPr>
        <w:pStyle w:val="2"/>
        <w:spacing w:before="0" w:after="0"/>
        <w:jc w:val="right"/>
        <w:rPr>
          <w:rFonts w:ascii="Times New Roman" w:hAnsi="Times New Roman" w:cs="Times New Roman"/>
          <w:i w:val="0"/>
        </w:rPr>
      </w:pPr>
      <w:bookmarkStart w:id="39" w:name="_Toc496006942"/>
      <w:r w:rsidRPr="005D6B25">
        <w:rPr>
          <w:rFonts w:ascii="Times New Roman" w:hAnsi="Times New Roman" w:cs="Times New Roman"/>
          <w:i w:val="0"/>
        </w:rPr>
        <w:t>Форма разъяснения положений конкурсной документации</w:t>
      </w:r>
      <w:bookmarkEnd w:id="39"/>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888"/>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40" w:name="_Toc496006943"/>
      <w:r w:rsidRPr="005D6B25">
        <w:rPr>
          <w:rFonts w:ascii="Times New Roman" w:hAnsi="Times New Roman" w:cs="Times New Roman"/>
          <w:i w:val="0"/>
        </w:rPr>
        <w:lastRenderedPageBreak/>
        <w:t xml:space="preserve">Приложение № </w:t>
      </w:r>
      <w:r w:rsidR="009A3285">
        <w:rPr>
          <w:rFonts w:ascii="Times New Roman" w:hAnsi="Times New Roman" w:cs="Times New Roman"/>
          <w:i w:val="0"/>
        </w:rPr>
        <w:t>1</w:t>
      </w:r>
      <w:r w:rsidR="00821329">
        <w:rPr>
          <w:rFonts w:ascii="Times New Roman" w:hAnsi="Times New Roman" w:cs="Times New Roman"/>
          <w:i w:val="0"/>
        </w:rPr>
        <w:t>0</w:t>
      </w:r>
      <w:bookmarkEnd w:id="40"/>
    </w:p>
    <w:p w:rsidR="00CD4684" w:rsidRPr="005D6B25" w:rsidRDefault="00CD4684" w:rsidP="005D6B25">
      <w:pPr>
        <w:pStyle w:val="2"/>
        <w:spacing w:before="0" w:after="0"/>
        <w:jc w:val="right"/>
        <w:rPr>
          <w:rFonts w:ascii="Times New Roman" w:hAnsi="Times New Roman" w:cs="Times New Roman"/>
          <w:i w:val="0"/>
          <w:sz w:val="24"/>
          <w:szCs w:val="24"/>
        </w:rPr>
      </w:pPr>
      <w:bookmarkStart w:id="41" w:name="_Toc496006944"/>
      <w:r w:rsidRPr="005D6B25">
        <w:rPr>
          <w:rFonts w:ascii="Times New Roman" w:hAnsi="Times New Roman" w:cs="Times New Roman"/>
          <w:i w:val="0"/>
        </w:rPr>
        <w:t>Форма запроса о разъяснении результатов конкурса</w:t>
      </w:r>
      <w:bookmarkEnd w:id="41"/>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804B24" w:rsidRPr="0066627D" w:rsidRDefault="00CD4684" w:rsidP="00ED7A55">
      <w:pPr>
        <w:ind w:left="5103" w:hanging="283"/>
        <w:rPr>
          <w:sz w:val="28"/>
          <w:szCs w:val="28"/>
        </w:rPr>
      </w:pPr>
      <w:r w:rsidRPr="0066627D">
        <w:rPr>
          <w:sz w:val="28"/>
          <w:szCs w:val="28"/>
        </w:rPr>
        <w:t xml:space="preserve">В </w:t>
      </w:r>
      <w:r w:rsidR="00804B24">
        <w:rPr>
          <w:sz w:val="28"/>
          <w:szCs w:val="28"/>
        </w:rPr>
        <w:t xml:space="preserve">отдел </w:t>
      </w:r>
      <w:r w:rsidR="00ED7A55">
        <w:rPr>
          <w:sz w:val="28"/>
          <w:szCs w:val="28"/>
        </w:rPr>
        <w:t xml:space="preserve">экономического развития и торговли </w:t>
      </w:r>
      <w:r w:rsidR="00804B24">
        <w:rPr>
          <w:sz w:val="28"/>
          <w:szCs w:val="28"/>
        </w:rPr>
        <w:t>Администрации муниципального образования «</w:t>
      </w:r>
      <w:r w:rsidR="00ED7A55">
        <w:rPr>
          <w:sz w:val="28"/>
          <w:szCs w:val="28"/>
        </w:rPr>
        <w:t>Красногвардейский район</w:t>
      </w:r>
      <w:r w:rsidR="00804B24">
        <w:rPr>
          <w:sz w:val="28"/>
          <w:szCs w:val="28"/>
        </w:rPr>
        <w:t>»</w:t>
      </w:r>
    </w:p>
    <w:p w:rsidR="00CD4684" w:rsidRPr="0066627D" w:rsidRDefault="00CD4684" w:rsidP="00CD4684">
      <w:pPr>
        <w:jc w:val="right"/>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804"/>
        <w:gridCol w:w="7006"/>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Ответ на запрос прошу направить по адресу:________________________________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42" w:name="_Toc496006945"/>
      <w:r w:rsidRPr="005D6B25">
        <w:rPr>
          <w:rFonts w:ascii="Times New Roman" w:hAnsi="Times New Roman" w:cs="Times New Roman"/>
          <w:i w:val="0"/>
        </w:rPr>
        <w:t xml:space="preserve">Приложение № </w:t>
      </w:r>
      <w:r w:rsidR="009A3285">
        <w:rPr>
          <w:rFonts w:ascii="Times New Roman" w:hAnsi="Times New Roman" w:cs="Times New Roman"/>
          <w:i w:val="0"/>
        </w:rPr>
        <w:t>1</w:t>
      </w:r>
      <w:r w:rsidR="00821329">
        <w:rPr>
          <w:rFonts w:ascii="Times New Roman" w:hAnsi="Times New Roman" w:cs="Times New Roman"/>
          <w:i w:val="0"/>
        </w:rPr>
        <w:t>1</w:t>
      </w:r>
      <w:bookmarkEnd w:id="42"/>
    </w:p>
    <w:p w:rsidR="00C4648F" w:rsidRPr="005D6B25" w:rsidRDefault="00CD4684" w:rsidP="005D6B25">
      <w:pPr>
        <w:pStyle w:val="2"/>
        <w:spacing w:before="0" w:after="0"/>
        <w:jc w:val="right"/>
        <w:rPr>
          <w:rFonts w:ascii="Times New Roman" w:hAnsi="Times New Roman" w:cs="Times New Roman"/>
          <w:i w:val="0"/>
        </w:rPr>
      </w:pPr>
      <w:bookmarkStart w:id="43" w:name="_Toc496006946"/>
      <w:r w:rsidRPr="005D6B25">
        <w:rPr>
          <w:rFonts w:ascii="Times New Roman" w:hAnsi="Times New Roman" w:cs="Times New Roman"/>
          <w:i w:val="0"/>
        </w:rPr>
        <w:t>Форма разъяснения результатов конкурса</w:t>
      </w:r>
      <w:bookmarkEnd w:id="43"/>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70"/>
        <w:gridCol w:w="7039"/>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666353" w:rsidRDefault="00666353" w:rsidP="00666353"/>
    <w:p w:rsidR="007A4277" w:rsidRPr="00666353" w:rsidRDefault="00561F28" w:rsidP="00666353">
      <w:pPr>
        <w:ind w:firstLine="12900"/>
      </w:pPr>
      <w:r w:rsidRPr="00666353">
        <w:t xml:space="preserve">Приложение </w:t>
      </w:r>
      <w:r w:rsidR="00BE1FBB" w:rsidRPr="00666353">
        <w:t xml:space="preserve">№ </w:t>
      </w:r>
      <w:r w:rsidRPr="00666353">
        <w:t>1</w:t>
      </w:r>
      <w:r w:rsidR="00821329">
        <w:t>2</w:t>
      </w:r>
    </w:p>
    <w:p w:rsidR="008E458B" w:rsidRPr="00666353" w:rsidRDefault="007A4277" w:rsidP="00666353">
      <w:pPr>
        <w:ind w:firstLine="5103"/>
      </w:pPr>
      <w:r w:rsidRPr="00666353">
        <w:t>Форма сводной информации</w:t>
      </w:r>
      <w:r w:rsidR="009D26DD" w:rsidRPr="00666353">
        <w:t xml:space="preserve"> о транспортных средствах, имевшихся в распоряжении заявителя</w:t>
      </w:r>
    </w:p>
    <w:p w:rsidR="007A4277" w:rsidRPr="00666353" w:rsidRDefault="007A4277" w:rsidP="00666353">
      <w:pPr>
        <w:ind w:firstLine="5103"/>
      </w:pPr>
      <w:r w:rsidRPr="00666353">
        <w:t xml:space="preserve">                               </w:t>
      </w: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666353">
        <w:t xml:space="preserve"> </w:t>
      </w:r>
      <w:r w:rsidR="007A4277" w:rsidRPr="00666353">
        <w:t>года, предшествующего дате</w:t>
      </w:r>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r w:rsidRPr="00666353">
        <w:t xml:space="preserve">    </w:t>
      </w:r>
    </w:p>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44" w:name="_Toc496006947"/>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r w:rsidR="00794E48">
        <w:rPr>
          <w:rFonts w:ascii="Times New Roman" w:hAnsi="Times New Roman" w:cs="Times New Roman"/>
          <w:i w:val="0"/>
        </w:rPr>
        <w:t>1</w:t>
      </w:r>
      <w:r w:rsidR="00821329">
        <w:rPr>
          <w:rFonts w:ascii="Times New Roman" w:hAnsi="Times New Roman" w:cs="Times New Roman"/>
          <w:i w:val="0"/>
        </w:rPr>
        <w:t>3</w:t>
      </w:r>
      <w:bookmarkEnd w:id="44"/>
    </w:p>
    <w:p w:rsidR="00A72761" w:rsidRPr="005D6B25" w:rsidRDefault="00A72761" w:rsidP="005D6B25">
      <w:pPr>
        <w:pStyle w:val="2"/>
        <w:spacing w:before="0" w:after="0"/>
        <w:jc w:val="right"/>
        <w:rPr>
          <w:rFonts w:ascii="Times New Roman" w:hAnsi="Times New Roman" w:cs="Times New Roman"/>
          <w:i w:val="0"/>
        </w:rPr>
      </w:pPr>
      <w:bookmarkStart w:id="45" w:name="_Toc496006948"/>
      <w:r w:rsidRPr="005D6B25">
        <w:rPr>
          <w:rFonts w:ascii="Times New Roman" w:hAnsi="Times New Roman" w:cs="Times New Roman"/>
          <w:i w:val="0"/>
        </w:rPr>
        <w:t>Форма заявлени</w:t>
      </w:r>
      <w:r w:rsidR="00B8096A">
        <w:rPr>
          <w:rFonts w:ascii="Times New Roman" w:hAnsi="Times New Roman" w:cs="Times New Roman"/>
          <w:i w:val="0"/>
        </w:rPr>
        <w:t>я</w:t>
      </w:r>
      <w:r w:rsidRPr="005D6B25">
        <w:rPr>
          <w:rFonts w:ascii="Times New Roman" w:hAnsi="Times New Roman" w:cs="Times New Roman"/>
          <w:i w:val="0"/>
        </w:rPr>
        <w:t xml:space="preserve"> о регистрации заявки на участие в конкурсе</w:t>
      </w:r>
      <w:bookmarkEnd w:id="45"/>
      <w:r w:rsidRPr="005D6B25">
        <w:rPr>
          <w:rFonts w:ascii="Times New Roman" w:hAnsi="Times New Roman" w:cs="Times New Roman"/>
          <w:i w:val="0"/>
        </w:rPr>
        <w:t xml:space="preserve"> </w:t>
      </w:r>
    </w:p>
    <w:p w:rsidR="00A72761" w:rsidRPr="0066627D" w:rsidRDefault="00A72761" w:rsidP="00A72761">
      <w:pPr>
        <w:ind w:left="5670"/>
        <w:rPr>
          <w:sz w:val="28"/>
          <w:szCs w:val="28"/>
        </w:rPr>
      </w:pPr>
    </w:p>
    <w:p w:rsidR="00A72761" w:rsidRPr="0066627D" w:rsidRDefault="00A72761" w:rsidP="00A72761">
      <w:pPr>
        <w:ind w:left="5670"/>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A72761" w:rsidRPr="0066627D" w:rsidRDefault="00CE3E7A" w:rsidP="00ED7A55">
            <w:pPr>
              <w:autoSpaceDE w:val="0"/>
              <w:autoSpaceDN w:val="0"/>
              <w:adjustRightInd w:val="0"/>
              <w:ind w:left="-95" w:hanging="52"/>
              <w:rPr>
                <w:sz w:val="28"/>
                <w:szCs w:val="28"/>
              </w:rPr>
            </w:pPr>
            <w:r>
              <w:rPr>
                <w:sz w:val="28"/>
                <w:szCs w:val="28"/>
              </w:rPr>
              <w:t xml:space="preserve">  В Отдел </w:t>
            </w:r>
            <w:r w:rsidR="00ED7A55">
              <w:rPr>
                <w:sz w:val="28"/>
                <w:szCs w:val="28"/>
              </w:rPr>
              <w:t xml:space="preserve">экономического развития и торговли </w:t>
            </w:r>
            <w:r>
              <w:rPr>
                <w:sz w:val="28"/>
                <w:szCs w:val="28"/>
              </w:rPr>
              <w:t xml:space="preserve"> Администрации муниципального образования «</w:t>
            </w:r>
            <w:r w:rsidR="00ED7A55">
              <w:rPr>
                <w:sz w:val="28"/>
                <w:szCs w:val="28"/>
              </w:rPr>
              <w:t>Красногвардейский район</w:t>
            </w:r>
            <w:r>
              <w:rPr>
                <w:sz w:val="28"/>
                <w:szCs w:val="28"/>
              </w:rPr>
              <w:t>»</w:t>
            </w: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autoSpaceDE w:val="0"/>
        <w:autoSpaceDN w:val="0"/>
        <w:adjustRightInd w:val="0"/>
        <w:ind w:firstLine="720"/>
        <w:jc w:val="right"/>
        <w:rPr>
          <w:sz w:val="28"/>
          <w:szCs w:val="28"/>
        </w:rPr>
      </w:pPr>
    </w:p>
    <w:p w:rsidR="00A72761" w:rsidRPr="0066627D" w:rsidRDefault="00A72761" w:rsidP="00A72761">
      <w:pPr>
        <w:spacing w:after="240"/>
        <w:jc w:val="center"/>
        <w:rPr>
          <w:sz w:val="28"/>
          <w:szCs w:val="28"/>
        </w:rPr>
      </w:pPr>
      <w:r w:rsidRPr="0066627D">
        <w:rPr>
          <w:sz w:val="28"/>
          <w:szCs w:val="28"/>
        </w:rPr>
        <w:t>ЗАЯВЛЕНИЕ</w:t>
      </w:r>
    </w:p>
    <w:p w:rsidR="00A72761" w:rsidRPr="0066627D" w:rsidRDefault="00A72761" w:rsidP="00A72761">
      <w:pPr>
        <w:spacing w:after="240"/>
        <w:jc w:val="center"/>
        <w:rPr>
          <w:sz w:val="28"/>
          <w:szCs w:val="28"/>
        </w:rPr>
      </w:pP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Pr="0066627D">
        <w:rPr>
          <w:spacing w:val="8"/>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A429C8" w:rsidRPr="00A429C8">
        <w:rPr>
          <w:sz w:val="28"/>
          <w:szCs w:val="28"/>
        </w:rPr>
        <w:t>муниципального образования «</w:t>
      </w:r>
      <w:r w:rsidR="00ED7A55">
        <w:rPr>
          <w:sz w:val="28"/>
          <w:szCs w:val="28"/>
        </w:rPr>
        <w:t>Красногвардейский район</w:t>
      </w:r>
      <w:r w:rsidR="00A429C8" w:rsidRPr="00A429C8">
        <w:rPr>
          <w:sz w:val="28"/>
          <w:szCs w:val="28"/>
        </w:rPr>
        <w:t>»</w:t>
      </w:r>
      <w:r w:rsidRPr="0066627D">
        <w:rPr>
          <w:spacing w:val="8"/>
          <w:sz w:val="28"/>
          <w:szCs w:val="28"/>
        </w:rPr>
        <w:t xml:space="preserve"> по условиям конкурсной документации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A72761" w:rsidRPr="0066627D" w:rsidTr="0036185C">
        <w:trPr>
          <w:gridBefore w:val="1"/>
          <w:wBefore w:w="104" w:type="dxa"/>
        </w:trPr>
        <w:tc>
          <w:tcPr>
            <w:tcW w:w="2946" w:type="dxa"/>
            <w:tcBorders>
              <w:bottom w:val="single" w:sz="4" w:space="0" w:color="auto"/>
            </w:tcBorders>
          </w:tcPr>
          <w:p w:rsidR="00A72761" w:rsidRPr="0066627D" w:rsidRDefault="00A72761" w:rsidP="0036185C"/>
        </w:tc>
        <w:tc>
          <w:tcPr>
            <w:tcW w:w="276" w:type="dxa"/>
          </w:tcPr>
          <w:p w:rsidR="00A72761" w:rsidRPr="0066627D" w:rsidRDefault="00A72761" w:rsidP="0036185C">
            <w:pPr>
              <w:jc w:val="center"/>
            </w:pPr>
          </w:p>
        </w:tc>
        <w:tc>
          <w:tcPr>
            <w:tcW w:w="3161" w:type="dxa"/>
            <w:tcBorders>
              <w:bottom w:val="single" w:sz="4" w:space="0" w:color="auto"/>
            </w:tcBorders>
          </w:tcPr>
          <w:p w:rsidR="00A72761" w:rsidRPr="0066627D" w:rsidRDefault="00A72761" w:rsidP="0036185C">
            <w:pPr>
              <w:jc w:val="both"/>
            </w:pPr>
          </w:p>
        </w:tc>
        <w:tc>
          <w:tcPr>
            <w:tcW w:w="327" w:type="dxa"/>
          </w:tcPr>
          <w:p w:rsidR="00A72761" w:rsidRPr="0066627D" w:rsidRDefault="00A72761" w:rsidP="0036185C">
            <w:pPr>
              <w:jc w:val="center"/>
            </w:pPr>
          </w:p>
        </w:tc>
        <w:tc>
          <w:tcPr>
            <w:tcW w:w="2887" w:type="dxa"/>
            <w:tcBorders>
              <w:bottom w:val="single" w:sz="4" w:space="0" w:color="auto"/>
            </w:tcBorders>
          </w:tcPr>
          <w:p w:rsidR="00A72761" w:rsidRPr="0066627D" w:rsidRDefault="00A72761" w:rsidP="0036185C">
            <w:pPr>
              <w:jc w:val="center"/>
            </w:pPr>
          </w:p>
        </w:tc>
      </w:tr>
      <w:tr w:rsidR="00A72761" w:rsidRPr="0066627D" w:rsidTr="0036185C">
        <w:tc>
          <w:tcPr>
            <w:tcW w:w="3050"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76" w:type="dxa"/>
          </w:tcPr>
          <w:p w:rsidR="00A72761" w:rsidRPr="0066627D" w:rsidRDefault="00A72761" w:rsidP="0036185C">
            <w:pPr>
              <w:jc w:val="center"/>
            </w:pPr>
          </w:p>
        </w:tc>
        <w:tc>
          <w:tcPr>
            <w:tcW w:w="3161"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327" w:type="dxa"/>
          </w:tcPr>
          <w:p w:rsidR="00A72761" w:rsidRPr="0066627D" w:rsidRDefault="00A72761" w:rsidP="0036185C">
            <w:pPr>
              <w:jc w:val="center"/>
            </w:pPr>
          </w:p>
        </w:tc>
        <w:tc>
          <w:tcPr>
            <w:tcW w:w="2887"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101574" w:rsidRPr="00AB6685" w:rsidRDefault="00101574" w:rsidP="008E458B">
      <w:pPr>
        <w:pStyle w:val="ConsPlusNormal"/>
        <w:ind w:firstLine="0"/>
        <w:jc w:val="both"/>
        <w:rPr>
          <w:rFonts w:ascii="Times New Roman" w:hAnsi="Times New Roman" w:cs="Times New Roman"/>
        </w:rPr>
      </w:pPr>
    </w:p>
    <w:p w:rsidR="00101574" w:rsidRDefault="00101574"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Default="00821329" w:rsidP="008E458B">
      <w:pPr>
        <w:pStyle w:val="ConsPlusNormal"/>
        <w:ind w:firstLine="0"/>
        <w:jc w:val="both"/>
        <w:rPr>
          <w:rFonts w:ascii="Times New Roman" w:hAnsi="Times New Roman" w:cs="Times New Roman"/>
        </w:rPr>
      </w:pPr>
    </w:p>
    <w:p w:rsidR="00821329" w:rsidRPr="00AB6685" w:rsidRDefault="00821329" w:rsidP="008E458B">
      <w:pPr>
        <w:pStyle w:val="ConsPlusNormal"/>
        <w:ind w:firstLine="0"/>
        <w:jc w:val="both"/>
        <w:rPr>
          <w:rFonts w:ascii="Times New Roman" w:hAnsi="Times New Roman" w:cs="Times New Roman"/>
        </w:rPr>
      </w:pPr>
    </w:p>
    <w:p w:rsidR="00E66A71" w:rsidRDefault="00E66A71" w:rsidP="00E66A71">
      <w:pPr>
        <w:pStyle w:val="1"/>
        <w:spacing w:before="0" w:after="0" w:line="240" w:lineRule="exact"/>
        <w:rPr>
          <w:b w:val="0"/>
          <w:sz w:val="20"/>
          <w:szCs w:val="20"/>
        </w:rPr>
      </w:pPr>
    </w:p>
    <w:sectPr w:rsidR="00E66A71" w:rsidSect="008E458B">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09" w:rsidRDefault="00F67A09" w:rsidP="00BF2FE3">
      <w:r>
        <w:separator/>
      </w:r>
    </w:p>
  </w:endnote>
  <w:endnote w:type="continuationSeparator" w:id="0">
    <w:p w:rsidR="00F67A09" w:rsidRDefault="00F67A09"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6" w:rsidRDefault="00284DC6"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84DC6" w:rsidRDefault="00284D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284DC6" w:rsidRDefault="00284DC6">
        <w:pPr>
          <w:pStyle w:val="ab"/>
          <w:jc w:val="right"/>
        </w:pPr>
        <w:r>
          <w:fldChar w:fldCharType="begin"/>
        </w:r>
        <w:r>
          <w:instrText xml:space="preserve"> PAGE   \* MERGEFORMAT </w:instrText>
        </w:r>
        <w:r>
          <w:fldChar w:fldCharType="separate"/>
        </w:r>
        <w:r w:rsidR="003A7281">
          <w:rPr>
            <w:noProof/>
          </w:rPr>
          <w:t>2</w:t>
        </w:r>
        <w:r>
          <w:rPr>
            <w:noProof/>
          </w:rPr>
          <w:fldChar w:fldCharType="end"/>
        </w:r>
      </w:p>
    </w:sdtContent>
  </w:sdt>
  <w:p w:rsidR="00284DC6" w:rsidRDefault="00284DC6"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dtPr>
    <w:sdtEndPr/>
    <w:sdtContent>
      <w:p w:rsidR="00284DC6" w:rsidRDefault="00F67A09">
        <w:pPr>
          <w:pStyle w:val="ab"/>
          <w:jc w:val="right"/>
        </w:pPr>
      </w:p>
    </w:sdtContent>
  </w:sdt>
  <w:p w:rsidR="00284DC6" w:rsidRDefault="00284DC6"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09" w:rsidRDefault="00F67A09" w:rsidP="00BF2FE3">
      <w:r>
        <w:separator/>
      </w:r>
    </w:p>
  </w:footnote>
  <w:footnote w:type="continuationSeparator" w:id="0">
    <w:p w:rsidR="00F67A09" w:rsidRDefault="00F67A09"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6" w:rsidRDefault="00284DC6" w:rsidP="00045DA4">
    <w:pPr>
      <w:pStyle w:val="af3"/>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C6" w:rsidRDefault="00284DC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1">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3">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0">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7"/>
  </w:num>
  <w:num w:numId="13">
    <w:abstractNumId w:val="21"/>
  </w:num>
  <w:num w:numId="14">
    <w:abstractNumId w:val="29"/>
  </w:num>
  <w:num w:numId="15">
    <w:abstractNumId w:val="7"/>
  </w:num>
  <w:num w:numId="16">
    <w:abstractNumId w:val="20"/>
  </w:num>
  <w:num w:numId="17">
    <w:abstractNumId w:val="4"/>
  </w:num>
  <w:num w:numId="18">
    <w:abstractNumId w:val="12"/>
  </w:num>
  <w:num w:numId="19">
    <w:abstractNumId w:val="24"/>
  </w:num>
  <w:num w:numId="20">
    <w:abstractNumId w:val="0"/>
  </w:num>
  <w:num w:numId="21">
    <w:abstractNumId w:val="30"/>
  </w:num>
  <w:num w:numId="22">
    <w:abstractNumId w:val="23"/>
  </w:num>
  <w:num w:numId="23">
    <w:abstractNumId w:val="28"/>
  </w:num>
  <w:num w:numId="24">
    <w:abstractNumId w:val="14"/>
  </w:num>
  <w:num w:numId="25">
    <w:abstractNumId w:val="18"/>
  </w:num>
  <w:num w:numId="26">
    <w:abstractNumId w:val="3"/>
  </w:num>
  <w:num w:numId="27">
    <w:abstractNumId w:val="11"/>
  </w:num>
  <w:num w:numId="28">
    <w:abstractNumId w:val="1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4FEF"/>
    <w:rsid w:val="00005BDC"/>
    <w:rsid w:val="000069EA"/>
    <w:rsid w:val="000071B9"/>
    <w:rsid w:val="000071D9"/>
    <w:rsid w:val="0001174A"/>
    <w:rsid w:val="00011C5E"/>
    <w:rsid w:val="00012634"/>
    <w:rsid w:val="00012656"/>
    <w:rsid w:val="00012F65"/>
    <w:rsid w:val="000146EF"/>
    <w:rsid w:val="00016565"/>
    <w:rsid w:val="00017187"/>
    <w:rsid w:val="00020CBC"/>
    <w:rsid w:val="000222C6"/>
    <w:rsid w:val="0002234E"/>
    <w:rsid w:val="000233F9"/>
    <w:rsid w:val="000277A5"/>
    <w:rsid w:val="000329CF"/>
    <w:rsid w:val="00032B6B"/>
    <w:rsid w:val="00032D31"/>
    <w:rsid w:val="00033333"/>
    <w:rsid w:val="000340B6"/>
    <w:rsid w:val="00034634"/>
    <w:rsid w:val="00035434"/>
    <w:rsid w:val="00035AD3"/>
    <w:rsid w:val="0003633B"/>
    <w:rsid w:val="00040606"/>
    <w:rsid w:val="00042B48"/>
    <w:rsid w:val="000438E4"/>
    <w:rsid w:val="000438EA"/>
    <w:rsid w:val="0004394C"/>
    <w:rsid w:val="00043AB5"/>
    <w:rsid w:val="00043CD1"/>
    <w:rsid w:val="00045B96"/>
    <w:rsid w:val="00045DA4"/>
    <w:rsid w:val="00050CE7"/>
    <w:rsid w:val="000512AE"/>
    <w:rsid w:val="0005392C"/>
    <w:rsid w:val="00053CA2"/>
    <w:rsid w:val="000548FF"/>
    <w:rsid w:val="0005509F"/>
    <w:rsid w:val="0005516E"/>
    <w:rsid w:val="00056646"/>
    <w:rsid w:val="00056DC8"/>
    <w:rsid w:val="00061C69"/>
    <w:rsid w:val="00062C0F"/>
    <w:rsid w:val="0006330A"/>
    <w:rsid w:val="00064D76"/>
    <w:rsid w:val="0006692B"/>
    <w:rsid w:val="00066AFE"/>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3F29"/>
    <w:rsid w:val="00084208"/>
    <w:rsid w:val="000851A0"/>
    <w:rsid w:val="00085B5F"/>
    <w:rsid w:val="00086DD0"/>
    <w:rsid w:val="000870FC"/>
    <w:rsid w:val="000907DC"/>
    <w:rsid w:val="00091D82"/>
    <w:rsid w:val="000957C9"/>
    <w:rsid w:val="00096F72"/>
    <w:rsid w:val="000972DC"/>
    <w:rsid w:val="000A1C54"/>
    <w:rsid w:val="000A2606"/>
    <w:rsid w:val="000A26D9"/>
    <w:rsid w:val="000A333A"/>
    <w:rsid w:val="000A4D29"/>
    <w:rsid w:val="000A78DE"/>
    <w:rsid w:val="000A7DED"/>
    <w:rsid w:val="000B00DE"/>
    <w:rsid w:val="000B19FC"/>
    <w:rsid w:val="000B1AC3"/>
    <w:rsid w:val="000B372C"/>
    <w:rsid w:val="000B3EA9"/>
    <w:rsid w:val="000B539A"/>
    <w:rsid w:val="000B633C"/>
    <w:rsid w:val="000B6623"/>
    <w:rsid w:val="000B69EE"/>
    <w:rsid w:val="000B6AB7"/>
    <w:rsid w:val="000B7DA3"/>
    <w:rsid w:val="000C1569"/>
    <w:rsid w:val="000C1909"/>
    <w:rsid w:val="000C2A59"/>
    <w:rsid w:val="000C2FD3"/>
    <w:rsid w:val="000C578D"/>
    <w:rsid w:val="000C72D7"/>
    <w:rsid w:val="000D0CE1"/>
    <w:rsid w:val="000D1269"/>
    <w:rsid w:val="000D133C"/>
    <w:rsid w:val="000D2E74"/>
    <w:rsid w:val="000D32B5"/>
    <w:rsid w:val="000D52BF"/>
    <w:rsid w:val="000D54AB"/>
    <w:rsid w:val="000D755F"/>
    <w:rsid w:val="000D7AC1"/>
    <w:rsid w:val="000E0885"/>
    <w:rsid w:val="000E4ACE"/>
    <w:rsid w:val="000E5BBF"/>
    <w:rsid w:val="000E69BC"/>
    <w:rsid w:val="000F00DC"/>
    <w:rsid w:val="000F2BB5"/>
    <w:rsid w:val="000F319F"/>
    <w:rsid w:val="000F435D"/>
    <w:rsid w:val="000F444B"/>
    <w:rsid w:val="00100410"/>
    <w:rsid w:val="00101574"/>
    <w:rsid w:val="00103BCD"/>
    <w:rsid w:val="00104065"/>
    <w:rsid w:val="00106E6C"/>
    <w:rsid w:val="001073AB"/>
    <w:rsid w:val="00107F43"/>
    <w:rsid w:val="00107FDC"/>
    <w:rsid w:val="001104F7"/>
    <w:rsid w:val="00110DE6"/>
    <w:rsid w:val="0011133B"/>
    <w:rsid w:val="001121B7"/>
    <w:rsid w:val="001122EE"/>
    <w:rsid w:val="00112757"/>
    <w:rsid w:val="00113523"/>
    <w:rsid w:val="00113D12"/>
    <w:rsid w:val="00114D96"/>
    <w:rsid w:val="00117FBA"/>
    <w:rsid w:val="00121D90"/>
    <w:rsid w:val="00122371"/>
    <w:rsid w:val="001226D6"/>
    <w:rsid w:val="00123A49"/>
    <w:rsid w:val="00125972"/>
    <w:rsid w:val="00126110"/>
    <w:rsid w:val="00130767"/>
    <w:rsid w:val="00133E79"/>
    <w:rsid w:val="00134560"/>
    <w:rsid w:val="0013491E"/>
    <w:rsid w:val="00136CA0"/>
    <w:rsid w:val="00137B73"/>
    <w:rsid w:val="00140DA6"/>
    <w:rsid w:val="00140F83"/>
    <w:rsid w:val="00141976"/>
    <w:rsid w:val="0014360B"/>
    <w:rsid w:val="0014381C"/>
    <w:rsid w:val="00143D6F"/>
    <w:rsid w:val="00144D6B"/>
    <w:rsid w:val="001466F0"/>
    <w:rsid w:val="0014747F"/>
    <w:rsid w:val="00150033"/>
    <w:rsid w:val="00151342"/>
    <w:rsid w:val="00151937"/>
    <w:rsid w:val="00152008"/>
    <w:rsid w:val="00152CB4"/>
    <w:rsid w:val="001538C0"/>
    <w:rsid w:val="00153C79"/>
    <w:rsid w:val="00153ED3"/>
    <w:rsid w:val="00154F91"/>
    <w:rsid w:val="001558D5"/>
    <w:rsid w:val="00160BDE"/>
    <w:rsid w:val="00161314"/>
    <w:rsid w:val="001651C2"/>
    <w:rsid w:val="001652E5"/>
    <w:rsid w:val="00165426"/>
    <w:rsid w:val="001668C4"/>
    <w:rsid w:val="00170270"/>
    <w:rsid w:val="0017128B"/>
    <w:rsid w:val="00171385"/>
    <w:rsid w:val="0017254B"/>
    <w:rsid w:val="00173B66"/>
    <w:rsid w:val="00174E5C"/>
    <w:rsid w:val="001758AA"/>
    <w:rsid w:val="001765CC"/>
    <w:rsid w:val="00177A45"/>
    <w:rsid w:val="00182B2D"/>
    <w:rsid w:val="00182DBC"/>
    <w:rsid w:val="001836C2"/>
    <w:rsid w:val="00184C85"/>
    <w:rsid w:val="00184CF9"/>
    <w:rsid w:val="00185AE8"/>
    <w:rsid w:val="001873AB"/>
    <w:rsid w:val="00190AEC"/>
    <w:rsid w:val="0019116D"/>
    <w:rsid w:val="00191224"/>
    <w:rsid w:val="00191730"/>
    <w:rsid w:val="00191F37"/>
    <w:rsid w:val="001929C5"/>
    <w:rsid w:val="00193E32"/>
    <w:rsid w:val="00194A28"/>
    <w:rsid w:val="00195329"/>
    <w:rsid w:val="001958CD"/>
    <w:rsid w:val="0019675B"/>
    <w:rsid w:val="00196A34"/>
    <w:rsid w:val="00196A3C"/>
    <w:rsid w:val="001A1E7A"/>
    <w:rsid w:val="001A2358"/>
    <w:rsid w:val="001A2F07"/>
    <w:rsid w:val="001A3467"/>
    <w:rsid w:val="001A4606"/>
    <w:rsid w:val="001A6129"/>
    <w:rsid w:val="001A6E67"/>
    <w:rsid w:val="001B0210"/>
    <w:rsid w:val="001B0EDC"/>
    <w:rsid w:val="001B1FB4"/>
    <w:rsid w:val="001B3362"/>
    <w:rsid w:val="001B6469"/>
    <w:rsid w:val="001B76EB"/>
    <w:rsid w:val="001C3490"/>
    <w:rsid w:val="001C36EA"/>
    <w:rsid w:val="001C3A84"/>
    <w:rsid w:val="001C3CF4"/>
    <w:rsid w:val="001C432C"/>
    <w:rsid w:val="001C4725"/>
    <w:rsid w:val="001C5EA0"/>
    <w:rsid w:val="001D0081"/>
    <w:rsid w:val="001D2B8C"/>
    <w:rsid w:val="001D3AB1"/>
    <w:rsid w:val="001D3BF5"/>
    <w:rsid w:val="001D58A7"/>
    <w:rsid w:val="001D5F74"/>
    <w:rsid w:val="001E0118"/>
    <w:rsid w:val="001E31B5"/>
    <w:rsid w:val="001E7F00"/>
    <w:rsid w:val="001F0B6E"/>
    <w:rsid w:val="001F1881"/>
    <w:rsid w:val="001F28A5"/>
    <w:rsid w:val="001F30DC"/>
    <w:rsid w:val="001F31AE"/>
    <w:rsid w:val="001F50B2"/>
    <w:rsid w:val="001F510E"/>
    <w:rsid w:val="0020195D"/>
    <w:rsid w:val="00201DD9"/>
    <w:rsid w:val="00202765"/>
    <w:rsid w:val="00203267"/>
    <w:rsid w:val="002040F0"/>
    <w:rsid w:val="00204DDF"/>
    <w:rsid w:val="00205D62"/>
    <w:rsid w:val="00206DC0"/>
    <w:rsid w:val="0020708F"/>
    <w:rsid w:val="00207594"/>
    <w:rsid w:val="00207A96"/>
    <w:rsid w:val="0021125E"/>
    <w:rsid w:val="00212357"/>
    <w:rsid w:val="002137FD"/>
    <w:rsid w:val="00214808"/>
    <w:rsid w:val="00215AC1"/>
    <w:rsid w:val="00215BF9"/>
    <w:rsid w:val="00215F60"/>
    <w:rsid w:val="00217579"/>
    <w:rsid w:val="00217CBF"/>
    <w:rsid w:val="0022120C"/>
    <w:rsid w:val="00221925"/>
    <w:rsid w:val="002237D8"/>
    <w:rsid w:val="002243D6"/>
    <w:rsid w:val="00225D69"/>
    <w:rsid w:val="00225EBB"/>
    <w:rsid w:val="002276AA"/>
    <w:rsid w:val="00230063"/>
    <w:rsid w:val="00230143"/>
    <w:rsid w:val="0023153A"/>
    <w:rsid w:val="00231B26"/>
    <w:rsid w:val="00232514"/>
    <w:rsid w:val="002335E3"/>
    <w:rsid w:val="00234B4C"/>
    <w:rsid w:val="002365B4"/>
    <w:rsid w:val="002366E3"/>
    <w:rsid w:val="00237582"/>
    <w:rsid w:val="00237707"/>
    <w:rsid w:val="00237D0D"/>
    <w:rsid w:val="002402CA"/>
    <w:rsid w:val="0024214C"/>
    <w:rsid w:val="00242BE5"/>
    <w:rsid w:val="00242DDE"/>
    <w:rsid w:val="00243133"/>
    <w:rsid w:val="0024362C"/>
    <w:rsid w:val="00243DB0"/>
    <w:rsid w:val="00244573"/>
    <w:rsid w:val="00245FB4"/>
    <w:rsid w:val="002468E0"/>
    <w:rsid w:val="002504FC"/>
    <w:rsid w:val="00250A38"/>
    <w:rsid w:val="0025235A"/>
    <w:rsid w:val="00252440"/>
    <w:rsid w:val="0025270B"/>
    <w:rsid w:val="00255359"/>
    <w:rsid w:val="00256532"/>
    <w:rsid w:val="00256ECB"/>
    <w:rsid w:val="002579DA"/>
    <w:rsid w:val="002629C9"/>
    <w:rsid w:val="0026374A"/>
    <w:rsid w:val="002640A9"/>
    <w:rsid w:val="00266B46"/>
    <w:rsid w:val="00270F91"/>
    <w:rsid w:val="00272633"/>
    <w:rsid w:val="00274033"/>
    <w:rsid w:val="002740CF"/>
    <w:rsid w:val="002755BA"/>
    <w:rsid w:val="002755E6"/>
    <w:rsid w:val="0027668E"/>
    <w:rsid w:val="002766B0"/>
    <w:rsid w:val="00276D5F"/>
    <w:rsid w:val="002771D4"/>
    <w:rsid w:val="0028204E"/>
    <w:rsid w:val="002831D9"/>
    <w:rsid w:val="00283E6B"/>
    <w:rsid w:val="00284C6F"/>
    <w:rsid w:val="00284C7B"/>
    <w:rsid w:val="00284DC6"/>
    <w:rsid w:val="002916FC"/>
    <w:rsid w:val="002943C6"/>
    <w:rsid w:val="00297137"/>
    <w:rsid w:val="00297256"/>
    <w:rsid w:val="00297FDB"/>
    <w:rsid w:val="002A028F"/>
    <w:rsid w:val="002A103A"/>
    <w:rsid w:val="002A3A6D"/>
    <w:rsid w:val="002A4434"/>
    <w:rsid w:val="002A60F3"/>
    <w:rsid w:val="002A770B"/>
    <w:rsid w:val="002B19C5"/>
    <w:rsid w:val="002B1D1E"/>
    <w:rsid w:val="002B61DC"/>
    <w:rsid w:val="002B7877"/>
    <w:rsid w:val="002B7A66"/>
    <w:rsid w:val="002B7AE9"/>
    <w:rsid w:val="002C0221"/>
    <w:rsid w:val="002C1DC5"/>
    <w:rsid w:val="002C27EE"/>
    <w:rsid w:val="002C3146"/>
    <w:rsid w:val="002C3B98"/>
    <w:rsid w:val="002C473D"/>
    <w:rsid w:val="002C4E21"/>
    <w:rsid w:val="002C50B2"/>
    <w:rsid w:val="002C793D"/>
    <w:rsid w:val="002D01BB"/>
    <w:rsid w:val="002D05B0"/>
    <w:rsid w:val="002D313E"/>
    <w:rsid w:val="002D3C31"/>
    <w:rsid w:val="002D4687"/>
    <w:rsid w:val="002D76BB"/>
    <w:rsid w:val="002E05A1"/>
    <w:rsid w:val="002E0D54"/>
    <w:rsid w:val="002E3275"/>
    <w:rsid w:val="002E3577"/>
    <w:rsid w:val="002E3AB4"/>
    <w:rsid w:val="002E507E"/>
    <w:rsid w:val="002E5B1A"/>
    <w:rsid w:val="002E69C2"/>
    <w:rsid w:val="002E6CDF"/>
    <w:rsid w:val="002E71A1"/>
    <w:rsid w:val="002F16C6"/>
    <w:rsid w:val="002F318D"/>
    <w:rsid w:val="002F3996"/>
    <w:rsid w:val="002F487D"/>
    <w:rsid w:val="002F4FCD"/>
    <w:rsid w:val="002F5DA7"/>
    <w:rsid w:val="002F6E1E"/>
    <w:rsid w:val="002F7629"/>
    <w:rsid w:val="002F7E82"/>
    <w:rsid w:val="00301232"/>
    <w:rsid w:val="0030127A"/>
    <w:rsid w:val="003017B0"/>
    <w:rsid w:val="003018A2"/>
    <w:rsid w:val="00302AFE"/>
    <w:rsid w:val="00302ED1"/>
    <w:rsid w:val="00303B69"/>
    <w:rsid w:val="00304296"/>
    <w:rsid w:val="00306306"/>
    <w:rsid w:val="00307F00"/>
    <w:rsid w:val="00311DAF"/>
    <w:rsid w:val="00311F40"/>
    <w:rsid w:val="00312357"/>
    <w:rsid w:val="00312599"/>
    <w:rsid w:val="00313F35"/>
    <w:rsid w:val="00314EB3"/>
    <w:rsid w:val="003160C8"/>
    <w:rsid w:val="003166E0"/>
    <w:rsid w:val="003214E3"/>
    <w:rsid w:val="00321A7E"/>
    <w:rsid w:val="00321E72"/>
    <w:rsid w:val="00322DB5"/>
    <w:rsid w:val="00323342"/>
    <w:rsid w:val="00324566"/>
    <w:rsid w:val="00324D81"/>
    <w:rsid w:val="00325AB5"/>
    <w:rsid w:val="00330B1F"/>
    <w:rsid w:val="00334840"/>
    <w:rsid w:val="003408F5"/>
    <w:rsid w:val="00340A1B"/>
    <w:rsid w:val="00341612"/>
    <w:rsid w:val="00341BB9"/>
    <w:rsid w:val="003435D8"/>
    <w:rsid w:val="00343EEF"/>
    <w:rsid w:val="0034549B"/>
    <w:rsid w:val="0034602F"/>
    <w:rsid w:val="00347298"/>
    <w:rsid w:val="0035053A"/>
    <w:rsid w:val="00351447"/>
    <w:rsid w:val="0035387A"/>
    <w:rsid w:val="00353D09"/>
    <w:rsid w:val="00353E7B"/>
    <w:rsid w:val="00354D3E"/>
    <w:rsid w:val="00355A8D"/>
    <w:rsid w:val="00356B72"/>
    <w:rsid w:val="00356E52"/>
    <w:rsid w:val="003573F1"/>
    <w:rsid w:val="0036185C"/>
    <w:rsid w:val="003635A3"/>
    <w:rsid w:val="00363DD5"/>
    <w:rsid w:val="0036531F"/>
    <w:rsid w:val="0036582C"/>
    <w:rsid w:val="00366BEE"/>
    <w:rsid w:val="00371611"/>
    <w:rsid w:val="003717DB"/>
    <w:rsid w:val="00371F46"/>
    <w:rsid w:val="00372CFE"/>
    <w:rsid w:val="003739DD"/>
    <w:rsid w:val="00373E7B"/>
    <w:rsid w:val="003742B1"/>
    <w:rsid w:val="00374645"/>
    <w:rsid w:val="00375E12"/>
    <w:rsid w:val="00377BE0"/>
    <w:rsid w:val="00382CC7"/>
    <w:rsid w:val="00382CD3"/>
    <w:rsid w:val="003832D2"/>
    <w:rsid w:val="0038595A"/>
    <w:rsid w:val="0038633A"/>
    <w:rsid w:val="003871CF"/>
    <w:rsid w:val="003873FE"/>
    <w:rsid w:val="00390714"/>
    <w:rsid w:val="00390EDB"/>
    <w:rsid w:val="00391378"/>
    <w:rsid w:val="003926CD"/>
    <w:rsid w:val="00392CB6"/>
    <w:rsid w:val="0039395E"/>
    <w:rsid w:val="00394975"/>
    <w:rsid w:val="00395A55"/>
    <w:rsid w:val="00396AD3"/>
    <w:rsid w:val="00396F55"/>
    <w:rsid w:val="00397CB0"/>
    <w:rsid w:val="003A1A48"/>
    <w:rsid w:val="003A32A2"/>
    <w:rsid w:val="003A6CE6"/>
    <w:rsid w:val="003A7281"/>
    <w:rsid w:val="003A7892"/>
    <w:rsid w:val="003A7B55"/>
    <w:rsid w:val="003A7C84"/>
    <w:rsid w:val="003B3733"/>
    <w:rsid w:val="003B3D5D"/>
    <w:rsid w:val="003B4152"/>
    <w:rsid w:val="003B75EF"/>
    <w:rsid w:val="003B79F2"/>
    <w:rsid w:val="003C0BF4"/>
    <w:rsid w:val="003C1A45"/>
    <w:rsid w:val="003C1DA8"/>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D0"/>
    <w:rsid w:val="003D5EF6"/>
    <w:rsid w:val="003D7509"/>
    <w:rsid w:val="003D79B5"/>
    <w:rsid w:val="003E1872"/>
    <w:rsid w:val="003E1875"/>
    <w:rsid w:val="003E1E2E"/>
    <w:rsid w:val="003E22EB"/>
    <w:rsid w:val="003E25B8"/>
    <w:rsid w:val="003E33CC"/>
    <w:rsid w:val="003E3803"/>
    <w:rsid w:val="003E7463"/>
    <w:rsid w:val="003F0136"/>
    <w:rsid w:val="003F0400"/>
    <w:rsid w:val="003F1087"/>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B4D"/>
    <w:rsid w:val="004069B6"/>
    <w:rsid w:val="00407BFD"/>
    <w:rsid w:val="00410702"/>
    <w:rsid w:val="004125B8"/>
    <w:rsid w:val="00412726"/>
    <w:rsid w:val="004133DD"/>
    <w:rsid w:val="00420051"/>
    <w:rsid w:val="00420920"/>
    <w:rsid w:val="0042106A"/>
    <w:rsid w:val="00422322"/>
    <w:rsid w:val="00422CB4"/>
    <w:rsid w:val="004260C6"/>
    <w:rsid w:val="00426151"/>
    <w:rsid w:val="004266F4"/>
    <w:rsid w:val="004271DC"/>
    <w:rsid w:val="00431C0F"/>
    <w:rsid w:val="004347D2"/>
    <w:rsid w:val="00440B51"/>
    <w:rsid w:val="00441215"/>
    <w:rsid w:val="00441337"/>
    <w:rsid w:val="00441C39"/>
    <w:rsid w:val="00446F10"/>
    <w:rsid w:val="0044733E"/>
    <w:rsid w:val="00447AFB"/>
    <w:rsid w:val="00450C2F"/>
    <w:rsid w:val="004533BC"/>
    <w:rsid w:val="00453738"/>
    <w:rsid w:val="004547FB"/>
    <w:rsid w:val="00456941"/>
    <w:rsid w:val="00460364"/>
    <w:rsid w:val="00460BC4"/>
    <w:rsid w:val="00461AE9"/>
    <w:rsid w:val="004633BE"/>
    <w:rsid w:val="0046664F"/>
    <w:rsid w:val="004701FF"/>
    <w:rsid w:val="004704CE"/>
    <w:rsid w:val="004706C0"/>
    <w:rsid w:val="00472366"/>
    <w:rsid w:val="00473323"/>
    <w:rsid w:val="004737B5"/>
    <w:rsid w:val="004745E1"/>
    <w:rsid w:val="004753B5"/>
    <w:rsid w:val="00475E2B"/>
    <w:rsid w:val="00476A3E"/>
    <w:rsid w:val="00476B88"/>
    <w:rsid w:val="00481A89"/>
    <w:rsid w:val="004821A1"/>
    <w:rsid w:val="004849CF"/>
    <w:rsid w:val="0048508D"/>
    <w:rsid w:val="00485A64"/>
    <w:rsid w:val="004877F8"/>
    <w:rsid w:val="00490311"/>
    <w:rsid w:val="00491D1D"/>
    <w:rsid w:val="00492BA6"/>
    <w:rsid w:val="004941F3"/>
    <w:rsid w:val="00496631"/>
    <w:rsid w:val="00496C62"/>
    <w:rsid w:val="00497587"/>
    <w:rsid w:val="00497AA8"/>
    <w:rsid w:val="00497B9D"/>
    <w:rsid w:val="00497D4B"/>
    <w:rsid w:val="004A0634"/>
    <w:rsid w:val="004A16AE"/>
    <w:rsid w:val="004A199E"/>
    <w:rsid w:val="004A774F"/>
    <w:rsid w:val="004B0C6A"/>
    <w:rsid w:val="004B3D84"/>
    <w:rsid w:val="004B3F32"/>
    <w:rsid w:val="004B52BD"/>
    <w:rsid w:val="004B5709"/>
    <w:rsid w:val="004B5DCA"/>
    <w:rsid w:val="004B7D38"/>
    <w:rsid w:val="004C1DC0"/>
    <w:rsid w:val="004C3467"/>
    <w:rsid w:val="004C387F"/>
    <w:rsid w:val="004C3A5F"/>
    <w:rsid w:val="004C4157"/>
    <w:rsid w:val="004C4FB0"/>
    <w:rsid w:val="004C582C"/>
    <w:rsid w:val="004C5DB7"/>
    <w:rsid w:val="004C7781"/>
    <w:rsid w:val="004D06D4"/>
    <w:rsid w:val="004D17C1"/>
    <w:rsid w:val="004D2B18"/>
    <w:rsid w:val="004D3470"/>
    <w:rsid w:val="004D41EF"/>
    <w:rsid w:val="004D4816"/>
    <w:rsid w:val="004D4E79"/>
    <w:rsid w:val="004D5F64"/>
    <w:rsid w:val="004D694D"/>
    <w:rsid w:val="004E1502"/>
    <w:rsid w:val="004E17EE"/>
    <w:rsid w:val="004E24A3"/>
    <w:rsid w:val="004E7CE8"/>
    <w:rsid w:val="004E7DD0"/>
    <w:rsid w:val="004F0011"/>
    <w:rsid w:val="004F0E37"/>
    <w:rsid w:val="004F1365"/>
    <w:rsid w:val="004F47CD"/>
    <w:rsid w:val="004F4DF3"/>
    <w:rsid w:val="004F51A7"/>
    <w:rsid w:val="004F54FE"/>
    <w:rsid w:val="004F73BB"/>
    <w:rsid w:val="005000F5"/>
    <w:rsid w:val="00500EEF"/>
    <w:rsid w:val="0050174E"/>
    <w:rsid w:val="00501DF5"/>
    <w:rsid w:val="00502253"/>
    <w:rsid w:val="00502EB8"/>
    <w:rsid w:val="0050365D"/>
    <w:rsid w:val="00503693"/>
    <w:rsid w:val="00504AC8"/>
    <w:rsid w:val="00504D86"/>
    <w:rsid w:val="005140C1"/>
    <w:rsid w:val="00514C68"/>
    <w:rsid w:val="00514CA4"/>
    <w:rsid w:val="005169A5"/>
    <w:rsid w:val="00516A11"/>
    <w:rsid w:val="0051772E"/>
    <w:rsid w:val="005200AE"/>
    <w:rsid w:val="00521A3D"/>
    <w:rsid w:val="005225A5"/>
    <w:rsid w:val="00523065"/>
    <w:rsid w:val="005234CA"/>
    <w:rsid w:val="00524B5F"/>
    <w:rsid w:val="00524C12"/>
    <w:rsid w:val="00526453"/>
    <w:rsid w:val="0052699B"/>
    <w:rsid w:val="00527599"/>
    <w:rsid w:val="00532682"/>
    <w:rsid w:val="005327BF"/>
    <w:rsid w:val="00533EEF"/>
    <w:rsid w:val="005342B3"/>
    <w:rsid w:val="00534BE8"/>
    <w:rsid w:val="005350E8"/>
    <w:rsid w:val="00535ED6"/>
    <w:rsid w:val="00536D9A"/>
    <w:rsid w:val="00536EF9"/>
    <w:rsid w:val="00537BA7"/>
    <w:rsid w:val="00540FBD"/>
    <w:rsid w:val="005423C3"/>
    <w:rsid w:val="00542CF8"/>
    <w:rsid w:val="00543779"/>
    <w:rsid w:val="00543AFE"/>
    <w:rsid w:val="0054598A"/>
    <w:rsid w:val="00547188"/>
    <w:rsid w:val="00547ADB"/>
    <w:rsid w:val="00550190"/>
    <w:rsid w:val="005517B7"/>
    <w:rsid w:val="00554120"/>
    <w:rsid w:val="005541F0"/>
    <w:rsid w:val="00554D98"/>
    <w:rsid w:val="00554EFD"/>
    <w:rsid w:val="005552D7"/>
    <w:rsid w:val="00555676"/>
    <w:rsid w:val="005558AF"/>
    <w:rsid w:val="00555C62"/>
    <w:rsid w:val="00557456"/>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2E1F"/>
    <w:rsid w:val="0057342D"/>
    <w:rsid w:val="0057394D"/>
    <w:rsid w:val="00573AC4"/>
    <w:rsid w:val="00573DFF"/>
    <w:rsid w:val="00574611"/>
    <w:rsid w:val="00574C7B"/>
    <w:rsid w:val="00575485"/>
    <w:rsid w:val="00575FCD"/>
    <w:rsid w:val="0057600A"/>
    <w:rsid w:val="005772CE"/>
    <w:rsid w:val="0058209B"/>
    <w:rsid w:val="00585E01"/>
    <w:rsid w:val="00586FCF"/>
    <w:rsid w:val="00587011"/>
    <w:rsid w:val="005876C2"/>
    <w:rsid w:val="00590260"/>
    <w:rsid w:val="00590B8A"/>
    <w:rsid w:val="00590E44"/>
    <w:rsid w:val="00591670"/>
    <w:rsid w:val="005916C2"/>
    <w:rsid w:val="00593869"/>
    <w:rsid w:val="0059387E"/>
    <w:rsid w:val="00593AAF"/>
    <w:rsid w:val="00594387"/>
    <w:rsid w:val="00595318"/>
    <w:rsid w:val="005957E7"/>
    <w:rsid w:val="005957EE"/>
    <w:rsid w:val="00596F23"/>
    <w:rsid w:val="0059714F"/>
    <w:rsid w:val="00597755"/>
    <w:rsid w:val="005A287B"/>
    <w:rsid w:val="005A2DFC"/>
    <w:rsid w:val="005A3DF3"/>
    <w:rsid w:val="005A4E3C"/>
    <w:rsid w:val="005A75D4"/>
    <w:rsid w:val="005B1D89"/>
    <w:rsid w:val="005B646C"/>
    <w:rsid w:val="005B67CF"/>
    <w:rsid w:val="005C067C"/>
    <w:rsid w:val="005C1ADB"/>
    <w:rsid w:val="005C1F22"/>
    <w:rsid w:val="005C273F"/>
    <w:rsid w:val="005C2A87"/>
    <w:rsid w:val="005C3070"/>
    <w:rsid w:val="005C4519"/>
    <w:rsid w:val="005C5E40"/>
    <w:rsid w:val="005C608F"/>
    <w:rsid w:val="005D0257"/>
    <w:rsid w:val="005D0737"/>
    <w:rsid w:val="005D132E"/>
    <w:rsid w:val="005D15D4"/>
    <w:rsid w:val="005D534C"/>
    <w:rsid w:val="005D6B25"/>
    <w:rsid w:val="005D6BE5"/>
    <w:rsid w:val="005D7BC1"/>
    <w:rsid w:val="005E0405"/>
    <w:rsid w:val="005E049D"/>
    <w:rsid w:val="005E04C8"/>
    <w:rsid w:val="005E07B8"/>
    <w:rsid w:val="005E0E7B"/>
    <w:rsid w:val="005E122C"/>
    <w:rsid w:val="005E1907"/>
    <w:rsid w:val="005E2D93"/>
    <w:rsid w:val="005E3177"/>
    <w:rsid w:val="005E32B1"/>
    <w:rsid w:val="005E3833"/>
    <w:rsid w:val="005E3884"/>
    <w:rsid w:val="005E64AF"/>
    <w:rsid w:val="005E67FD"/>
    <w:rsid w:val="005E6BA8"/>
    <w:rsid w:val="005E6FD5"/>
    <w:rsid w:val="005E7DC0"/>
    <w:rsid w:val="005F10A1"/>
    <w:rsid w:val="005F11E6"/>
    <w:rsid w:val="005F2A45"/>
    <w:rsid w:val="005F2C40"/>
    <w:rsid w:val="005F2D31"/>
    <w:rsid w:val="005F3842"/>
    <w:rsid w:val="005F4A38"/>
    <w:rsid w:val="005F4EAD"/>
    <w:rsid w:val="005F5D0C"/>
    <w:rsid w:val="005F5DE6"/>
    <w:rsid w:val="0060051A"/>
    <w:rsid w:val="00601923"/>
    <w:rsid w:val="00601D76"/>
    <w:rsid w:val="0060310B"/>
    <w:rsid w:val="00605830"/>
    <w:rsid w:val="00605CF6"/>
    <w:rsid w:val="00606944"/>
    <w:rsid w:val="00606C51"/>
    <w:rsid w:val="00607456"/>
    <w:rsid w:val="006109F5"/>
    <w:rsid w:val="00611DC6"/>
    <w:rsid w:val="00612072"/>
    <w:rsid w:val="00612BAC"/>
    <w:rsid w:val="006131B4"/>
    <w:rsid w:val="00613747"/>
    <w:rsid w:val="0061475B"/>
    <w:rsid w:val="00615076"/>
    <w:rsid w:val="00615992"/>
    <w:rsid w:val="0061620E"/>
    <w:rsid w:val="00617448"/>
    <w:rsid w:val="00620609"/>
    <w:rsid w:val="0062079F"/>
    <w:rsid w:val="0062115B"/>
    <w:rsid w:val="00621CD1"/>
    <w:rsid w:val="00621F49"/>
    <w:rsid w:val="00623329"/>
    <w:rsid w:val="00623D6D"/>
    <w:rsid w:val="00627474"/>
    <w:rsid w:val="00627F65"/>
    <w:rsid w:val="0063055C"/>
    <w:rsid w:val="0063090C"/>
    <w:rsid w:val="006318D3"/>
    <w:rsid w:val="00632BB5"/>
    <w:rsid w:val="00634972"/>
    <w:rsid w:val="00636C4F"/>
    <w:rsid w:val="00641687"/>
    <w:rsid w:val="00641AB8"/>
    <w:rsid w:val="0064346B"/>
    <w:rsid w:val="006436C1"/>
    <w:rsid w:val="00646F52"/>
    <w:rsid w:val="00647EE9"/>
    <w:rsid w:val="0065041C"/>
    <w:rsid w:val="00651690"/>
    <w:rsid w:val="00652D64"/>
    <w:rsid w:val="00653D4D"/>
    <w:rsid w:val="00654B9F"/>
    <w:rsid w:val="00655C9F"/>
    <w:rsid w:val="006568EE"/>
    <w:rsid w:val="00657646"/>
    <w:rsid w:val="00662F4C"/>
    <w:rsid w:val="0066330F"/>
    <w:rsid w:val="006648BF"/>
    <w:rsid w:val="00665023"/>
    <w:rsid w:val="00665559"/>
    <w:rsid w:val="0066627D"/>
    <w:rsid w:val="006662E6"/>
    <w:rsid w:val="00666353"/>
    <w:rsid w:val="006668CE"/>
    <w:rsid w:val="006671D1"/>
    <w:rsid w:val="00667AF8"/>
    <w:rsid w:val="00672ABD"/>
    <w:rsid w:val="00673871"/>
    <w:rsid w:val="00673E53"/>
    <w:rsid w:val="00674FEF"/>
    <w:rsid w:val="00677523"/>
    <w:rsid w:val="00680389"/>
    <w:rsid w:val="0068264B"/>
    <w:rsid w:val="00682745"/>
    <w:rsid w:val="00682DBE"/>
    <w:rsid w:val="00683153"/>
    <w:rsid w:val="0068545B"/>
    <w:rsid w:val="00685B1C"/>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97AEE"/>
    <w:rsid w:val="006A095B"/>
    <w:rsid w:val="006A0D80"/>
    <w:rsid w:val="006A1C35"/>
    <w:rsid w:val="006A310F"/>
    <w:rsid w:val="006A435D"/>
    <w:rsid w:val="006A4ED2"/>
    <w:rsid w:val="006A5024"/>
    <w:rsid w:val="006B128E"/>
    <w:rsid w:val="006B688A"/>
    <w:rsid w:val="006B68BD"/>
    <w:rsid w:val="006B6EFA"/>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1634"/>
    <w:rsid w:val="006E259A"/>
    <w:rsid w:val="006E2994"/>
    <w:rsid w:val="006E53A1"/>
    <w:rsid w:val="006E5962"/>
    <w:rsid w:val="006E5F0F"/>
    <w:rsid w:val="006E70CE"/>
    <w:rsid w:val="006E77D8"/>
    <w:rsid w:val="006F0F70"/>
    <w:rsid w:val="006F1B07"/>
    <w:rsid w:val="006F3B0D"/>
    <w:rsid w:val="006F443B"/>
    <w:rsid w:val="006F51EB"/>
    <w:rsid w:val="006F6DF2"/>
    <w:rsid w:val="00700AF7"/>
    <w:rsid w:val="00701CB4"/>
    <w:rsid w:val="00702ABB"/>
    <w:rsid w:val="00703DCC"/>
    <w:rsid w:val="00703F4E"/>
    <w:rsid w:val="007060E6"/>
    <w:rsid w:val="007062A7"/>
    <w:rsid w:val="0070789E"/>
    <w:rsid w:val="00707E7E"/>
    <w:rsid w:val="00710951"/>
    <w:rsid w:val="00711A5E"/>
    <w:rsid w:val="00712525"/>
    <w:rsid w:val="007131AC"/>
    <w:rsid w:val="007144B0"/>
    <w:rsid w:val="00715343"/>
    <w:rsid w:val="00715EC0"/>
    <w:rsid w:val="00716CB3"/>
    <w:rsid w:val="007209EC"/>
    <w:rsid w:val="0072513B"/>
    <w:rsid w:val="00726A82"/>
    <w:rsid w:val="00727049"/>
    <w:rsid w:val="007303DE"/>
    <w:rsid w:val="00731092"/>
    <w:rsid w:val="007314DD"/>
    <w:rsid w:val="0073170A"/>
    <w:rsid w:val="00731A75"/>
    <w:rsid w:val="00731F2C"/>
    <w:rsid w:val="007324BD"/>
    <w:rsid w:val="00732659"/>
    <w:rsid w:val="00732905"/>
    <w:rsid w:val="007331D6"/>
    <w:rsid w:val="00733AE0"/>
    <w:rsid w:val="00734175"/>
    <w:rsid w:val="00735F47"/>
    <w:rsid w:val="00743785"/>
    <w:rsid w:val="007446DD"/>
    <w:rsid w:val="00744CD4"/>
    <w:rsid w:val="0074563B"/>
    <w:rsid w:val="00745F94"/>
    <w:rsid w:val="00747181"/>
    <w:rsid w:val="00751564"/>
    <w:rsid w:val="0075246F"/>
    <w:rsid w:val="00752900"/>
    <w:rsid w:val="00752D3F"/>
    <w:rsid w:val="00753E0D"/>
    <w:rsid w:val="007547E8"/>
    <w:rsid w:val="0075508B"/>
    <w:rsid w:val="00755CD0"/>
    <w:rsid w:val="00755E1F"/>
    <w:rsid w:val="007562AA"/>
    <w:rsid w:val="00756EDC"/>
    <w:rsid w:val="00757120"/>
    <w:rsid w:val="0076136B"/>
    <w:rsid w:val="00761DC0"/>
    <w:rsid w:val="00762299"/>
    <w:rsid w:val="00764A2C"/>
    <w:rsid w:val="0076566B"/>
    <w:rsid w:val="0076674C"/>
    <w:rsid w:val="00766D38"/>
    <w:rsid w:val="007728A5"/>
    <w:rsid w:val="0077367E"/>
    <w:rsid w:val="007753DE"/>
    <w:rsid w:val="00777602"/>
    <w:rsid w:val="00777912"/>
    <w:rsid w:val="00777A08"/>
    <w:rsid w:val="00780091"/>
    <w:rsid w:val="00781986"/>
    <w:rsid w:val="00782F29"/>
    <w:rsid w:val="00783992"/>
    <w:rsid w:val="00784E2B"/>
    <w:rsid w:val="0079120A"/>
    <w:rsid w:val="007930E8"/>
    <w:rsid w:val="00793A68"/>
    <w:rsid w:val="00794156"/>
    <w:rsid w:val="00794276"/>
    <w:rsid w:val="00794E48"/>
    <w:rsid w:val="007A04A4"/>
    <w:rsid w:val="007A0DD1"/>
    <w:rsid w:val="007A0DDE"/>
    <w:rsid w:val="007A1105"/>
    <w:rsid w:val="007A3246"/>
    <w:rsid w:val="007A4277"/>
    <w:rsid w:val="007A5859"/>
    <w:rsid w:val="007A7295"/>
    <w:rsid w:val="007A7315"/>
    <w:rsid w:val="007B03CB"/>
    <w:rsid w:val="007B1551"/>
    <w:rsid w:val="007B41FC"/>
    <w:rsid w:val="007B4869"/>
    <w:rsid w:val="007B51A0"/>
    <w:rsid w:val="007B56ED"/>
    <w:rsid w:val="007B58A5"/>
    <w:rsid w:val="007B6386"/>
    <w:rsid w:val="007B7A6C"/>
    <w:rsid w:val="007C095C"/>
    <w:rsid w:val="007C2A57"/>
    <w:rsid w:val="007C2EA2"/>
    <w:rsid w:val="007C2F15"/>
    <w:rsid w:val="007C4888"/>
    <w:rsid w:val="007C64F9"/>
    <w:rsid w:val="007C7736"/>
    <w:rsid w:val="007C7E47"/>
    <w:rsid w:val="007D077A"/>
    <w:rsid w:val="007D0C77"/>
    <w:rsid w:val="007D1C38"/>
    <w:rsid w:val="007D398B"/>
    <w:rsid w:val="007D751C"/>
    <w:rsid w:val="007E0A43"/>
    <w:rsid w:val="007E1990"/>
    <w:rsid w:val="007E1E8F"/>
    <w:rsid w:val="007E2D0C"/>
    <w:rsid w:val="007E3A55"/>
    <w:rsid w:val="007E69BF"/>
    <w:rsid w:val="007E7ADD"/>
    <w:rsid w:val="007F071C"/>
    <w:rsid w:val="007F24EE"/>
    <w:rsid w:val="007F26B6"/>
    <w:rsid w:val="007F2DD1"/>
    <w:rsid w:val="007F4337"/>
    <w:rsid w:val="007F480D"/>
    <w:rsid w:val="007F527C"/>
    <w:rsid w:val="007F6D5A"/>
    <w:rsid w:val="008018CA"/>
    <w:rsid w:val="00803B98"/>
    <w:rsid w:val="008045DC"/>
    <w:rsid w:val="00804B24"/>
    <w:rsid w:val="00805576"/>
    <w:rsid w:val="0080641D"/>
    <w:rsid w:val="00806FFD"/>
    <w:rsid w:val="0080730C"/>
    <w:rsid w:val="00807F7B"/>
    <w:rsid w:val="00813166"/>
    <w:rsid w:val="008136F1"/>
    <w:rsid w:val="00815993"/>
    <w:rsid w:val="008174D4"/>
    <w:rsid w:val="00820ED7"/>
    <w:rsid w:val="00821329"/>
    <w:rsid w:val="0082372E"/>
    <w:rsid w:val="00823925"/>
    <w:rsid w:val="00824969"/>
    <w:rsid w:val="008254C6"/>
    <w:rsid w:val="00827D91"/>
    <w:rsid w:val="00831986"/>
    <w:rsid w:val="00834149"/>
    <w:rsid w:val="00834400"/>
    <w:rsid w:val="008352A8"/>
    <w:rsid w:val="0083550B"/>
    <w:rsid w:val="00835FD5"/>
    <w:rsid w:val="008369EC"/>
    <w:rsid w:val="0083713E"/>
    <w:rsid w:val="00837180"/>
    <w:rsid w:val="008414FC"/>
    <w:rsid w:val="00841788"/>
    <w:rsid w:val="008438BD"/>
    <w:rsid w:val="00845A97"/>
    <w:rsid w:val="00846A30"/>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2F77"/>
    <w:rsid w:val="008635D5"/>
    <w:rsid w:val="00864C74"/>
    <w:rsid w:val="00865664"/>
    <w:rsid w:val="00865EEE"/>
    <w:rsid w:val="00866448"/>
    <w:rsid w:val="008679DD"/>
    <w:rsid w:val="00867B3B"/>
    <w:rsid w:val="0087057E"/>
    <w:rsid w:val="0087160B"/>
    <w:rsid w:val="00871950"/>
    <w:rsid w:val="008723EF"/>
    <w:rsid w:val="00872ADF"/>
    <w:rsid w:val="008748FB"/>
    <w:rsid w:val="0087504B"/>
    <w:rsid w:val="008757F0"/>
    <w:rsid w:val="008757F2"/>
    <w:rsid w:val="00875983"/>
    <w:rsid w:val="00875D17"/>
    <w:rsid w:val="00876EFC"/>
    <w:rsid w:val="00880885"/>
    <w:rsid w:val="008808AF"/>
    <w:rsid w:val="00882AD5"/>
    <w:rsid w:val="00882B72"/>
    <w:rsid w:val="008831BB"/>
    <w:rsid w:val="008846A9"/>
    <w:rsid w:val="008846D7"/>
    <w:rsid w:val="00884753"/>
    <w:rsid w:val="008869DB"/>
    <w:rsid w:val="00887455"/>
    <w:rsid w:val="008909C9"/>
    <w:rsid w:val="0089161D"/>
    <w:rsid w:val="008919E1"/>
    <w:rsid w:val="00892966"/>
    <w:rsid w:val="00893E8B"/>
    <w:rsid w:val="00897005"/>
    <w:rsid w:val="008A35EC"/>
    <w:rsid w:val="008A710D"/>
    <w:rsid w:val="008A7920"/>
    <w:rsid w:val="008B0BE6"/>
    <w:rsid w:val="008B2885"/>
    <w:rsid w:val="008B3A89"/>
    <w:rsid w:val="008B613E"/>
    <w:rsid w:val="008B65DE"/>
    <w:rsid w:val="008B6FF3"/>
    <w:rsid w:val="008C1A04"/>
    <w:rsid w:val="008C1CA7"/>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48C"/>
    <w:rsid w:val="008D7DBE"/>
    <w:rsid w:val="008E18E1"/>
    <w:rsid w:val="008E3433"/>
    <w:rsid w:val="008E458B"/>
    <w:rsid w:val="008E48C0"/>
    <w:rsid w:val="008E49CD"/>
    <w:rsid w:val="008E530B"/>
    <w:rsid w:val="008E787A"/>
    <w:rsid w:val="008F04B8"/>
    <w:rsid w:val="008F13FE"/>
    <w:rsid w:val="008F1D8E"/>
    <w:rsid w:val="008F2E50"/>
    <w:rsid w:val="008F3BBD"/>
    <w:rsid w:val="008F3E1D"/>
    <w:rsid w:val="008F43C2"/>
    <w:rsid w:val="008F7A36"/>
    <w:rsid w:val="00900F31"/>
    <w:rsid w:val="00901438"/>
    <w:rsid w:val="00901A2A"/>
    <w:rsid w:val="0090379F"/>
    <w:rsid w:val="00906AF7"/>
    <w:rsid w:val="00910FD8"/>
    <w:rsid w:val="00913980"/>
    <w:rsid w:val="0091659E"/>
    <w:rsid w:val="0091666F"/>
    <w:rsid w:val="00916A71"/>
    <w:rsid w:val="00917427"/>
    <w:rsid w:val="00922E49"/>
    <w:rsid w:val="00924C58"/>
    <w:rsid w:val="009260BB"/>
    <w:rsid w:val="00927B26"/>
    <w:rsid w:val="009301F7"/>
    <w:rsid w:val="009325AB"/>
    <w:rsid w:val="00933308"/>
    <w:rsid w:val="0093547E"/>
    <w:rsid w:val="009377FE"/>
    <w:rsid w:val="00940395"/>
    <w:rsid w:val="009418FE"/>
    <w:rsid w:val="0094336D"/>
    <w:rsid w:val="00943641"/>
    <w:rsid w:val="00943A12"/>
    <w:rsid w:val="00944DEE"/>
    <w:rsid w:val="00944FD8"/>
    <w:rsid w:val="00947336"/>
    <w:rsid w:val="009508AA"/>
    <w:rsid w:val="00951BDD"/>
    <w:rsid w:val="009520D9"/>
    <w:rsid w:val="00955ED0"/>
    <w:rsid w:val="009608A3"/>
    <w:rsid w:val="00963006"/>
    <w:rsid w:val="00963692"/>
    <w:rsid w:val="009637E3"/>
    <w:rsid w:val="00963DC2"/>
    <w:rsid w:val="00963ED3"/>
    <w:rsid w:val="0096516D"/>
    <w:rsid w:val="009666C4"/>
    <w:rsid w:val="009674F0"/>
    <w:rsid w:val="009705AF"/>
    <w:rsid w:val="00970977"/>
    <w:rsid w:val="00970D03"/>
    <w:rsid w:val="009721A3"/>
    <w:rsid w:val="00972F58"/>
    <w:rsid w:val="009743F8"/>
    <w:rsid w:val="00975750"/>
    <w:rsid w:val="00976B15"/>
    <w:rsid w:val="009806D0"/>
    <w:rsid w:val="009815C0"/>
    <w:rsid w:val="00985ED8"/>
    <w:rsid w:val="0098652D"/>
    <w:rsid w:val="00987806"/>
    <w:rsid w:val="00987B85"/>
    <w:rsid w:val="00987F9C"/>
    <w:rsid w:val="00990E4C"/>
    <w:rsid w:val="0099183B"/>
    <w:rsid w:val="00992266"/>
    <w:rsid w:val="009932F1"/>
    <w:rsid w:val="00995DFB"/>
    <w:rsid w:val="00996548"/>
    <w:rsid w:val="009969F6"/>
    <w:rsid w:val="00996E5B"/>
    <w:rsid w:val="0099754D"/>
    <w:rsid w:val="009A0344"/>
    <w:rsid w:val="009A0C0A"/>
    <w:rsid w:val="009A0FBD"/>
    <w:rsid w:val="009A118D"/>
    <w:rsid w:val="009A12DC"/>
    <w:rsid w:val="009A19E9"/>
    <w:rsid w:val="009A2558"/>
    <w:rsid w:val="009A2DC2"/>
    <w:rsid w:val="009A3285"/>
    <w:rsid w:val="009A3880"/>
    <w:rsid w:val="009A5CEA"/>
    <w:rsid w:val="009A6433"/>
    <w:rsid w:val="009B11C0"/>
    <w:rsid w:val="009B19B0"/>
    <w:rsid w:val="009B1CBD"/>
    <w:rsid w:val="009B2474"/>
    <w:rsid w:val="009B7831"/>
    <w:rsid w:val="009C00F4"/>
    <w:rsid w:val="009C0D35"/>
    <w:rsid w:val="009C0DF5"/>
    <w:rsid w:val="009C27FF"/>
    <w:rsid w:val="009C3B72"/>
    <w:rsid w:val="009C4ADD"/>
    <w:rsid w:val="009C4B67"/>
    <w:rsid w:val="009C5C4E"/>
    <w:rsid w:val="009C6933"/>
    <w:rsid w:val="009C694C"/>
    <w:rsid w:val="009C6C7A"/>
    <w:rsid w:val="009D03CC"/>
    <w:rsid w:val="009D26DD"/>
    <w:rsid w:val="009D323D"/>
    <w:rsid w:val="009D48EF"/>
    <w:rsid w:val="009D719D"/>
    <w:rsid w:val="009E0701"/>
    <w:rsid w:val="009E0F96"/>
    <w:rsid w:val="009E10E1"/>
    <w:rsid w:val="009E14E5"/>
    <w:rsid w:val="009E1BD8"/>
    <w:rsid w:val="009E1DBD"/>
    <w:rsid w:val="009E2FD3"/>
    <w:rsid w:val="009E4019"/>
    <w:rsid w:val="009E4FBA"/>
    <w:rsid w:val="009E6F62"/>
    <w:rsid w:val="009E7957"/>
    <w:rsid w:val="009F0204"/>
    <w:rsid w:val="009F0572"/>
    <w:rsid w:val="009F0A2F"/>
    <w:rsid w:val="009F0F8B"/>
    <w:rsid w:val="009F10B7"/>
    <w:rsid w:val="009F16B8"/>
    <w:rsid w:val="009F2282"/>
    <w:rsid w:val="009F4299"/>
    <w:rsid w:val="009F47EC"/>
    <w:rsid w:val="009F5051"/>
    <w:rsid w:val="009F5591"/>
    <w:rsid w:val="009F5B58"/>
    <w:rsid w:val="009F61CB"/>
    <w:rsid w:val="00A00454"/>
    <w:rsid w:val="00A0178F"/>
    <w:rsid w:val="00A0298E"/>
    <w:rsid w:val="00A03D00"/>
    <w:rsid w:val="00A04C12"/>
    <w:rsid w:val="00A0536A"/>
    <w:rsid w:val="00A06620"/>
    <w:rsid w:val="00A07579"/>
    <w:rsid w:val="00A11794"/>
    <w:rsid w:val="00A137C9"/>
    <w:rsid w:val="00A13F63"/>
    <w:rsid w:val="00A15732"/>
    <w:rsid w:val="00A16288"/>
    <w:rsid w:val="00A175BD"/>
    <w:rsid w:val="00A2033F"/>
    <w:rsid w:val="00A208A5"/>
    <w:rsid w:val="00A21639"/>
    <w:rsid w:val="00A2206E"/>
    <w:rsid w:val="00A23BE1"/>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5CBA"/>
    <w:rsid w:val="00A4630D"/>
    <w:rsid w:val="00A507D7"/>
    <w:rsid w:val="00A50987"/>
    <w:rsid w:val="00A50A18"/>
    <w:rsid w:val="00A512E9"/>
    <w:rsid w:val="00A51837"/>
    <w:rsid w:val="00A526E2"/>
    <w:rsid w:val="00A548AD"/>
    <w:rsid w:val="00A54E18"/>
    <w:rsid w:val="00A55333"/>
    <w:rsid w:val="00A55360"/>
    <w:rsid w:val="00A559A0"/>
    <w:rsid w:val="00A56715"/>
    <w:rsid w:val="00A56D88"/>
    <w:rsid w:val="00A57734"/>
    <w:rsid w:val="00A6014B"/>
    <w:rsid w:val="00A6051F"/>
    <w:rsid w:val="00A60FAA"/>
    <w:rsid w:val="00A62A7A"/>
    <w:rsid w:val="00A62ECB"/>
    <w:rsid w:val="00A65516"/>
    <w:rsid w:val="00A65CB0"/>
    <w:rsid w:val="00A660E9"/>
    <w:rsid w:val="00A6615B"/>
    <w:rsid w:val="00A67794"/>
    <w:rsid w:val="00A701B8"/>
    <w:rsid w:val="00A7185F"/>
    <w:rsid w:val="00A71C24"/>
    <w:rsid w:val="00A72761"/>
    <w:rsid w:val="00A736E9"/>
    <w:rsid w:val="00A737A1"/>
    <w:rsid w:val="00A748BF"/>
    <w:rsid w:val="00A76113"/>
    <w:rsid w:val="00A7780D"/>
    <w:rsid w:val="00A77AC6"/>
    <w:rsid w:val="00A80F8B"/>
    <w:rsid w:val="00A82068"/>
    <w:rsid w:val="00A8505A"/>
    <w:rsid w:val="00A85A5E"/>
    <w:rsid w:val="00A85E09"/>
    <w:rsid w:val="00A85FFF"/>
    <w:rsid w:val="00A86C95"/>
    <w:rsid w:val="00A8748D"/>
    <w:rsid w:val="00A90FBA"/>
    <w:rsid w:val="00A924B5"/>
    <w:rsid w:val="00A92F73"/>
    <w:rsid w:val="00A93B8D"/>
    <w:rsid w:val="00A93C43"/>
    <w:rsid w:val="00A9412F"/>
    <w:rsid w:val="00A944E2"/>
    <w:rsid w:val="00A94C03"/>
    <w:rsid w:val="00A9563C"/>
    <w:rsid w:val="00A96052"/>
    <w:rsid w:val="00A962B4"/>
    <w:rsid w:val="00A97062"/>
    <w:rsid w:val="00A9707C"/>
    <w:rsid w:val="00A97ACB"/>
    <w:rsid w:val="00A97CF9"/>
    <w:rsid w:val="00AA3BF8"/>
    <w:rsid w:val="00AA4685"/>
    <w:rsid w:val="00AA4A04"/>
    <w:rsid w:val="00AA4F20"/>
    <w:rsid w:val="00AA5339"/>
    <w:rsid w:val="00AA6C57"/>
    <w:rsid w:val="00AA6D46"/>
    <w:rsid w:val="00AB0303"/>
    <w:rsid w:val="00AB1339"/>
    <w:rsid w:val="00AB3473"/>
    <w:rsid w:val="00AB6A52"/>
    <w:rsid w:val="00AB70D4"/>
    <w:rsid w:val="00AB7E7C"/>
    <w:rsid w:val="00AC014E"/>
    <w:rsid w:val="00AC10DF"/>
    <w:rsid w:val="00AC4D6F"/>
    <w:rsid w:val="00AD28DB"/>
    <w:rsid w:val="00AD790A"/>
    <w:rsid w:val="00AE260D"/>
    <w:rsid w:val="00AE383B"/>
    <w:rsid w:val="00AE4654"/>
    <w:rsid w:val="00AE4B8A"/>
    <w:rsid w:val="00AE5B91"/>
    <w:rsid w:val="00AE5F00"/>
    <w:rsid w:val="00AE6019"/>
    <w:rsid w:val="00AE6100"/>
    <w:rsid w:val="00AE6FAC"/>
    <w:rsid w:val="00AF079D"/>
    <w:rsid w:val="00AF0A87"/>
    <w:rsid w:val="00AF15C5"/>
    <w:rsid w:val="00AF15EE"/>
    <w:rsid w:val="00AF1CB3"/>
    <w:rsid w:val="00AF2E31"/>
    <w:rsid w:val="00AF325C"/>
    <w:rsid w:val="00AF36C5"/>
    <w:rsid w:val="00AF5E19"/>
    <w:rsid w:val="00AF667A"/>
    <w:rsid w:val="00AF78CC"/>
    <w:rsid w:val="00AF7B45"/>
    <w:rsid w:val="00AF7BF3"/>
    <w:rsid w:val="00B013AC"/>
    <w:rsid w:val="00B022F0"/>
    <w:rsid w:val="00B0272C"/>
    <w:rsid w:val="00B028A4"/>
    <w:rsid w:val="00B03ECA"/>
    <w:rsid w:val="00B05A7C"/>
    <w:rsid w:val="00B05ACE"/>
    <w:rsid w:val="00B06081"/>
    <w:rsid w:val="00B06DC8"/>
    <w:rsid w:val="00B104DF"/>
    <w:rsid w:val="00B11F62"/>
    <w:rsid w:val="00B140E0"/>
    <w:rsid w:val="00B14219"/>
    <w:rsid w:val="00B20471"/>
    <w:rsid w:val="00B20A04"/>
    <w:rsid w:val="00B233D3"/>
    <w:rsid w:val="00B2510E"/>
    <w:rsid w:val="00B26032"/>
    <w:rsid w:val="00B26CC6"/>
    <w:rsid w:val="00B30515"/>
    <w:rsid w:val="00B30975"/>
    <w:rsid w:val="00B3276D"/>
    <w:rsid w:val="00B33A2A"/>
    <w:rsid w:val="00B35ED2"/>
    <w:rsid w:val="00B36601"/>
    <w:rsid w:val="00B36A38"/>
    <w:rsid w:val="00B37A23"/>
    <w:rsid w:val="00B4023D"/>
    <w:rsid w:val="00B405A6"/>
    <w:rsid w:val="00B4161D"/>
    <w:rsid w:val="00B41ACC"/>
    <w:rsid w:val="00B4248A"/>
    <w:rsid w:val="00B43C34"/>
    <w:rsid w:val="00B4417A"/>
    <w:rsid w:val="00B44902"/>
    <w:rsid w:val="00B468AB"/>
    <w:rsid w:val="00B47FAD"/>
    <w:rsid w:val="00B513F4"/>
    <w:rsid w:val="00B5214A"/>
    <w:rsid w:val="00B52D19"/>
    <w:rsid w:val="00B5444D"/>
    <w:rsid w:val="00B563F4"/>
    <w:rsid w:val="00B5678A"/>
    <w:rsid w:val="00B56FA3"/>
    <w:rsid w:val="00B57892"/>
    <w:rsid w:val="00B60B34"/>
    <w:rsid w:val="00B6278E"/>
    <w:rsid w:val="00B62AAB"/>
    <w:rsid w:val="00B64AC2"/>
    <w:rsid w:val="00B70B3E"/>
    <w:rsid w:val="00B720BF"/>
    <w:rsid w:val="00B7246E"/>
    <w:rsid w:val="00B740BD"/>
    <w:rsid w:val="00B742A8"/>
    <w:rsid w:val="00B757EF"/>
    <w:rsid w:val="00B77049"/>
    <w:rsid w:val="00B772E4"/>
    <w:rsid w:val="00B77409"/>
    <w:rsid w:val="00B80662"/>
    <w:rsid w:val="00B8096A"/>
    <w:rsid w:val="00B812ED"/>
    <w:rsid w:val="00B830E3"/>
    <w:rsid w:val="00B848D6"/>
    <w:rsid w:val="00B8644C"/>
    <w:rsid w:val="00B86A37"/>
    <w:rsid w:val="00B905CF"/>
    <w:rsid w:val="00B90732"/>
    <w:rsid w:val="00B92A5F"/>
    <w:rsid w:val="00B943FE"/>
    <w:rsid w:val="00B94A71"/>
    <w:rsid w:val="00B952F5"/>
    <w:rsid w:val="00B95E6A"/>
    <w:rsid w:val="00B9709E"/>
    <w:rsid w:val="00B971F3"/>
    <w:rsid w:val="00B97CA0"/>
    <w:rsid w:val="00BA0EBD"/>
    <w:rsid w:val="00BA20E1"/>
    <w:rsid w:val="00BA256A"/>
    <w:rsid w:val="00BA3149"/>
    <w:rsid w:val="00BA3DEE"/>
    <w:rsid w:val="00BA45A7"/>
    <w:rsid w:val="00BB0630"/>
    <w:rsid w:val="00BB1A50"/>
    <w:rsid w:val="00BB4F33"/>
    <w:rsid w:val="00BB5D24"/>
    <w:rsid w:val="00BB73D3"/>
    <w:rsid w:val="00BC0859"/>
    <w:rsid w:val="00BC0999"/>
    <w:rsid w:val="00BC0F36"/>
    <w:rsid w:val="00BD08A0"/>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5743"/>
    <w:rsid w:val="00BE6092"/>
    <w:rsid w:val="00BE697C"/>
    <w:rsid w:val="00BE6A46"/>
    <w:rsid w:val="00BE6E18"/>
    <w:rsid w:val="00BE7A4C"/>
    <w:rsid w:val="00BF02FA"/>
    <w:rsid w:val="00BF2182"/>
    <w:rsid w:val="00BF2910"/>
    <w:rsid w:val="00BF2FE3"/>
    <w:rsid w:val="00BF56FD"/>
    <w:rsid w:val="00BF646C"/>
    <w:rsid w:val="00BF65D2"/>
    <w:rsid w:val="00BF68A8"/>
    <w:rsid w:val="00BF716E"/>
    <w:rsid w:val="00C001CA"/>
    <w:rsid w:val="00C007FD"/>
    <w:rsid w:val="00C010AD"/>
    <w:rsid w:val="00C01326"/>
    <w:rsid w:val="00C021A8"/>
    <w:rsid w:val="00C02C1A"/>
    <w:rsid w:val="00C02CD0"/>
    <w:rsid w:val="00C03296"/>
    <w:rsid w:val="00C0463B"/>
    <w:rsid w:val="00C05C5B"/>
    <w:rsid w:val="00C06907"/>
    <w:rsid w:val="00C10FFD"/>
    <w:rsid w:val="00C13DD1"/>
    <w:rsid w:val="00C14BE7"/>
    <w:rsid w:val="00C1648A"/>
    <w:rsid w:val="00C17F79"/>
    <w:rsid w:val="00C20E7E"/>
    <w:rsid w:val="00C219EF"/>
    <w:rsid w:val="00C234F3"/>
    <w:rsid w:val="00C2562E"/>
    <w:rsid w:val="00C25A79"/>
    <w:rsid w:val="00C25D2A"/>
    <w:rsid w:val="00C25DED"/>
    <w:rsid w:val="00C3084E"/>
    <w:rsid w:val="00C32BFB"/>
    <w:rsid w:val="00C32C15"/>
    <w:rsid w:val="00C33032"/>
    <w:rsid w:val="00C34CF7"/>
    <w:rsid w:val="00C35061"/>
    <w:rsid w:val="00C355AC"/>
    <w:rsid w:val="00C37DB8"/>
    <w:rsid w:val="00C37EDC"/>
    <w:rsid w:val="00C40200"/>
    <w:rsid w:val="00C40CD8"/>
    <w:rsid w:val="00C410F5"/>
    <w:rsid w:val="00C41568"/>
    <w:rsid w:val="00C41B58"/>
    <w:rsid w:val="00C41C5F"/>
    <w:rsid w:val="00C4648F"/>
    <w:rsid w:val="00C46B27"/>
    <w:rsid w:val="00C505D2"/>
    <w:rsid w:val="00C54EA7"/>
    <w:rsid w:val="00C556C7"/>
    <w:rsid w:val="00C57867"/>
    <w:rsid w:val="00C6107B"/>
    <w:rsid w:val="00C613EB"/>
    <w:rsid w:val="00C622CF"/>
    <w:rsid w:val="00C639B8"/>
    <w:rsid w:val="00C64F19"/>
    <w:rsid w:val="00C6537D"/>
    <w:rsid w:val="00C67C96"/>
    <w:rsid w:val="00C74DB4"/>
    <w:rsid w:val="00C752FE"/>
    <w:rsid w:val="00C75974"/>
    <w:rsid w:val="00C772F5"/>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A1F34"/>
    <w:rsid w:val="00CA2504"/>
    <w:rsid w:val="00CA2678"/>
    <w:rsid w:val="00CA2B99"/>
    <w:rsid w:val="00CA3B6A"/>
    <w:rsid w:val="00CA3CBA"/>
    <w:rsid w:val="00CA3EEC"/>
    <w:rsid w:val="00CA49C1"/>
    <w:rsid w:val="00CB2204"/>
    <w:rsid w:val="00CB2B11"/>
    <w:rsid w:val="00CB4FEC"/>
    <w:rsid w:val="00CB76CB"/>
    <w:rsid w:val="00CB7A69"/>
    <w:rsid w:val="00CC00EA"/>
    <w:rsid w:val="00CC0F3E"/>
    <w:rsid w:val="00CC1CCE"/>
    <w:rsid w:val="00CC1D07"/>
    <w:rsid w:val="00CC1F62"/>
    <w:rsid w:val="00CC2450"/>
    <w:rsid w:val="00CC38DD"/>
    <w:rsid w:val="00CC4817"/>
    <w:rsid w:val="00CC72A1"/>
    <w:rsid w:val="00CD0279"/>
    <w:rsid w:val="00CD1E86"/>
    <w:rsid w:val="00CD3525"/>
    <w:rsid w:val="00CD39F3"/>
    <w:rsid w:val="00CD40CF"/>
    <w:rsid w:val="00CD4684"/>
    <w:rsid w:val="00CD6A29"/>
    <w:rsid w:val="00CD6F9C"/>
    <w:rsid w:val="00CD747C"/>
    <w:rsid w:val="00CD74F4"/>
    <w:rsid w:val="00CD7815"/>
    <w:rsid w:val="00CD783A"/>
    <w:rsid w:val="00CE1688"/>
    <w:rsid w:val="00CE37F4"/>
    <w:rsid w:val="00CE3E7A"/>
    <w:rsid w:val="00CE4A98"/>
    <w:rsid w:val="00CE5E52"/>
    <w:rsid w:val="00CE67A3"/>
    <w:rsid w:val="00CE7C0F"/>
    <w:rsid w:val="00CF0081"/>
    <w:rsid w:val="00CF0C17"/>
    <w:rsid w:val="00CF18FC"/>
    <w:rsid w:val="00CF3DC5"/>
    <w:rsid w:val="00CF3DF8"/>
    <w:rsid w:val="00CF5FDE"/>
    <w:rsid w:val="00D00FE9"/>
    <w:rsid w:val="00D01692"/>
    <w:rsid w:val="00D02382"/>
    <w:rsid w:val="00D02D6B"/>
    <w:rsid w:val="00D03023"/>
    <w:rsid w:val="00D05F80"/>
    <w:rsid w:val="00D077C8"/>
    <w:rsid w:val="00D10653"/>
    <w:rsid w:val="00D11256"/>
    <w:rsid w:val="00D119DE"/>
    <w:rsid w:val="00D12A0D"/>
    <w:rsid w:val="00D132C0"/>
    <w:rsid w:val="00D1355C"/>
    <w:rsid w:val="00D13B08"/>
    <w:rsid w:val="00D15B04"/>
    <w:rsid w:val="00D1698A"/>
    <w:rsid w:val="00D17020"/>
    <w:rsid w:val="00D17A0C"/>
    <w:rsid w:val="00D20A5B"/>
    <w:rsid w:val="00D20BB1"/>
    <w:rsid w:val="00D20D89"/>
    <w:rsid w:val="00D20E91"/>
    <w:rsid w:val="00D215D0"/>
    <w:rsid w:val="00D21C45"/>
    <w:rsid w:val="00D23B4B"/>
    <w:rsid w:val="00D245CB"/>
    <w:rsid w:val="00D2593D"/>
    <w:rsid w:val="00D30127"/>
    <w:rsid w:val="00D30424"/>
    <w:rsid w:val="00D30607"/>
    <w:rsid w:val="00D31766"/>
    <w:rsid w:val="00D320B4"/>
    <w:rsid w:val="00D33C88"/>
    <w:rsid w:val="00D3500B"/>
    <w:rsid w:val="00D400DA"/>
    <w:rsid w:val="00D403D0"/>
    <w:rsid w:val="00D4615B"/>
    <w:rsid w:val="00D4650D"/>
    <w:rsid w:val="00D472CF"/>
    <w:rsid w:val="00D47E25"/>
    <w:rsid w:val="00D50CEB"/>
    <w:rsid w:val="00D5318E"/>
    <w:rsid w:val="00D62977"/>
    <w:rsid w:val="00D62ED3"/>
    <w:rsid w:val="00D640A7"/>
    <w:rsid w:val="00D642FE"/>
    <w:rsid w:val="00D64982"/>
    <w:rsid w:val="00D64E5D"/>
    <w:rsid w:val="00D678C9"/>
    <w:rsid w:val="00D67A40"/>
    <w:rsid w:val="00D70AD4"/>
    <w:rsid w:val="00D7313F"/>
    <w:rsid w:val="00D73698"/>
    <w:rsid w:val="00D74650"/>
    <w:rsid w:val="00D75448"/>
    <w:rsid w:val="00D75C21"/>
    <w:rsid w:val="00D764D0"/>
    <w:rsid w:val="00D766D8"/>
    <w:rsid w:val="00D7695E"/>
    <w:rsid w:val="00D803A4"/>
    <w:rsid w:val="00D8070C"/>
    <w:rsid w:val="00D81DF2"/>
    <w:rsid w:val="00D82CCA"/>
    <w:rsid w:val="00D83E3E"/>
    <w:rsid w:val="00D8500A"/>
    <w:rsid w:val="00D90342"/>
    <w:rsid w:val="00D903BA"/>
    <w:rsid w:val="00D90807"/>
    <w:rsid w:val="00D910DD"/>
    <w:rsid w:val="00D91732"/>
    <w:rsid w:val="00D92AC4"/>
    <w:rsid w:val="00D94CF7"/>
    <w:rsid w:val="00D95697"/>
    <w:rsid w:val="00D96373"/>
    <w:rsid w:val="00D96689"/>
    <w:rsid w:val="00D9696C"/>
    <w:rsid w:val="00D977FD"/>
    <w:rsid w:val="00DA166F"/>
    <w:rsid w:val="00DA2C87"/>
    <w:rsid w:val="00DA473B"/>
    <w:rsid w:val="00DA5037"/>
    <w:rsid w:val="00DA586D"/>
    <w:rsid w:val="00DA596B"/>
    <w:rsid w:val="00DA627F"/>
    <w:rsid w:val="00DA6FA1"/>
    <w:rsid w:val="00DB3E6F"/>
    <w:rsid w:val="00DB6E81"/>
    <w:rsid w:val="00DB72D6"/>
    <w:rsid w:val="00DB7DC7"/>
    <w:rsid w:val="00DC0AF3"/>
    <w:rsid w:val="00DC114C"/>
    <w:rsid w:val="00DC1FC9"/>
    <w:rsid w:val="00DC3B65"/>
    <w:rsid w:val="00DC455C"/>
    <w:rsid w:val="00DC4D2F"/>
    <w:rsid w:val="00DC5E00"/>
    <w:rsid w:val="00DC5E34"/>
    <w:rsid w:val="00DC6A4B"/>
    <w:rsid w:val="00DD0B21"/>
    <w:rsid w:val="00DD16FC"/>
    <w:rsid w:val="00DD20D6"/>
    <w:rsid w:val="00DD3C99"/>
    <w:rsid w:val="00DD6E82"/>
    <w:rsid w:val="00DD70EF"/>
    <w:rsid w:val="00DE17FD"/>
    <w:rsid w:val="00DE29A3"/>
    <w:rsid w:val="00DE39BA"/>
    <w:rsid w:val="00DE4619"/>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5328"/>
    <w:rsid w:val="00E06096"/>
    <w:rsid w:val="00E06107"/>
    <w:rsid w:val="00E0637D"/>
    <w:rsid w:val="00E0701E"/>
    <w:rsid w:val="00E070EA"/>
    <w:rsid w:val="00E07229"/>
    <w:rsid w:val="00E079F4"/>
    <w:rsid w:val="00E11020"/>
    <w:rsid w:val="00E140DD"/>
    <w:rsid w:val="00E15AF8"/>
    <w:rsid w:val="00E1717C"/>
    <w:rsid w:val="00E213B3"/>
    <w:rsid w:val="00E21906"/>
    <w:rsid w:val="00E21C21"/>
    <w:rsid w:val="00E23DAC"/>
    <w:rsid w:val="00E2460B"/>
    <w:rsid w:val="00E26365"/>
    <w:rsid w:val="00E277B9"/>
    <w:rsid w:val="00E30A1D"/>
    <w:rsid w:val="00E31C73"/>
    <w:rsid w:val="00E3270B"/>
    <w:rsid w:val="00E32754"/>
    <w:rsid w:val="00E34C90"/>
    <w:rsid w:val="00E36526"/>
    <w:rsid w:val="00E37319"/>
    <w:rsid w:val="00E4087C"/>
    <w:rsid w:val="00E43FE6"/>
    <w:rsid w:val="00E452BA"/>
    <w:rsid w:val="00E46F2C"/>
    <w:rsid w:val="00E47B31"/>
    <w:rsid w:val="00E47F92"/>
    <w:rsid w:val="00E5029D"/>
    <w:rsid w:val="00E50632"/>
    <w:rsid w:val="00E50797"/>
    <w:rsid w:val="00E516C5"/>
    <w:rsid w:val="00E51743"/>
    <w:rsid w:val="00E51A86"/>
    <w:rsid w:val="00E51C04"/>
    <w:rsid w:val="00E52A57"/>
    <w:rsid w:val="00E53F7C"/>
    <w:rsid w:val="00E557A4"/>
    <w:rsid w:val="00E57029"/>
    <w:rsid w:val="00E578D7"/>
    <w:rsid w:val="00E61FAF"/>
    <w:rsid w:val="00E629DE"/>
    <w:rsid w:val="00E62ABA"/>
    <w:rsid w:val="00E631AA"/>
    <w:rsid w:val="00E650BF"/>
    <w:rsid w:val="00E659B3"/>
    <w:rsid w:val="00E65D8C"/>
    <w:rsid w:val="00E6649F"/>
    <w:rsid w:val="00E66A71"/>
    <w:rsid w:val="00E67362"/>
    <w:rsid w:val="00E67665"/>
    <w:rsid w:val="00E7431D"/>
    <w:rsid w:val="00E747BA"/>
    <w:rsid w:val="00E757B0"/>
    <w:rsid w:val="00E771AF"/>
    <w:rsid w:val="00E772F2"/>
    <w:rsid w:val="00E777FC"/>
    <w:rsid w:val="00E81EF9"/>
    <w:rsid w:val="00E82226"/>
    <w:rsid w:val="00E826AC"/>
    <w:rsid w:val="00E83CB9"/>
    <w:rsid w:val="00E878BB"/>
    <w:rsid w:val="00E87B92"/>
    <w:rsid w:val="00E91BCE"/>
    <w:rsid w:val="00E92630"/>
    <w:rsid w:val="00E94DBF"/>
    <w:rsid w:val="00E9636F"/>
    <w:rsid w:val="00EA0957"/>
    <w:rsid w:val="00EA0A22"/>
    <w:rsid w:val="00EA3C1D"/>
    <w:rsid w:val="00EA4A02"/>
    <w:rsid w:val="00EA6855"/>
    <w:rsid w:val="00EA7764"/>
    <w:rsid w:val="00EA784B"/>
    <w:rsid w:val="00EB0D33"/>
    <w:rsid w:val="00EB3821"/>
    <w:rsid w:val="00EB4552"/>
    <w:rsid w:val="00EB5B6D"/>
    <w:rsid w:val="00EB6665"/>
    <w:rsid w:val="00EB7ECE"/>
    <w:rsid w:val="00EC19A1"/>
    <w:rsid w:val="00EC2028"/>
    <w:rsid w:val="00EC331D"/>
    <w:rsid w:val="00EC3517"/>
    <w:rsid w:val="00EC45D4"/>
    <w:rsid w:val="00EC4EDA"/>
    <w:rsid w:val="00EC59F6"/>
    <w:rsid w:val="00EC5D01"/>
    <w:rsid w:val="00EC6275"/>
    <w:rsid w:val="00EC6283"/>
    <w:rsid w:val="00ED01A1"/>
    <w:rsid w:val="00ED0BF2"/>
    <w:rsid w:val="00ED0FFA"/>
    <w:rsid w:val="00ED1707"/>
    <w:rsid w:val="00ED3057"/>
    <w:rsid w:val="00ED3090"/>
    <w:rsid w:val="00ED333B"/>
    <w:rsid w:val="00ED4961"/>
    <w:rsid w:val="00ED4D60"/>
    <w:rsid w:val="00ED690A"/>
    <w:rsid w:val="00ED6B18"/>
    <w:rsid w:val="00ED71C5"/>
    <w:rsid w:val="00ED74F9"/>
    <w:rsid w:val="00ED7A55"/>
    <w:rsid w:val="00EE10FD"/>
    <w:rsid w:val="00EE13C3"/>
    <w:rsid w:val="00EE155D"/>
    <w:rsid w:val="00EE2149"/>
    <w:rsid w:val="00EE22D3"/>
    <w:rsid w:val="00EE548F"/>
    <w:rsid w:val="00EE63BA"/>
    <w:rsid w:val="00EE6DE4"/>
    <w:rsid w:val="00EE708D"/>
    <w:rsid w:val="00EE778A"/>
    <w:rsid w:val="00EF1450"/>
    <w:rsid w:val="00EF3573"/>
    <w:rsid w:val="00EF49CF"/>
    <w:rsid w:val="00EF4AC5"/>
    <w:rsid w:val="00EF5A43"/>
    <w:rsid w:val="00EF5DB8"/>
    <w:rsid w:val="00EF6C66"/>
    <w:rsid w:val="00F01596"/>
    <w:rsid w:val="00F0290E"/>
    <w:rsid w:val="00F02C34"/>
    <w:rsid w:val="00F02FD0"/>
    <w:rsid w:val="00F03017"/>
    <w:rsid w:val="00F046A2"/>
    <w:rsid w:val="00F0544D"/>
    <w:rsid w:val="00F05E83"/>
    <w:rsid w:val="00F10FDA"/>
    <w:rsid w:val="00F10FE7"/>
    <w:rsid w:val="00F118D5"/>
    <w:rsid w:val="00F143E6"/>
    <w:rsid w:val="00F14837"/>
    <w:rsid w:val="00F148C4"/>
    <w:rsid w:val="00F15E79"/>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1CF2"/>
    <w:rsid w:val="00F523F9"/>
    <w:rsid w:val="00F534C6"/>
    <w:rsid w:val="00F5559F"/>
    <w:rsid w:val="00F555D1"/>
    <w:rsid w:val="00F55600"/>
    <w:rsid w:val="00F55E71"/>
    <w:rsid w:val="00F55F3A"/>
    <w:rsid w:val="00F5678B"/>
    <w:rsid w:val="00F57EDA"/>
    <w:rsid w:val="00F61004"/>
    <w:rsid w:val="00F64C67"/>
    <w:rsid w:val="00F67A09"/>
    <w:rsid w:val="00F7114E"/>
    <w:rsid w:val="00F72016"/>
    <w:rsid w:val="00F72E4F"/>
    <w:rsid w:val="00F7781E"/>
    <w:rsid w:val="00F833A6"/>
    <w:rsid w:val="00F839D5"/>
    <w:rsid w:val="00F84F7C"/>
    <w:rsid w:val="00F86C1C"/>
    <w:rsid w:val="00F912D9"/>
    <w:rsid w:val="00F91CDD"/>
    <w:rsid w:val="00F9320E"/>
    <w:rsid w:val="00F9446E"/>
    <w:rsid w:val="00F94F85"/>
    <w:rsid w:val="00F96170"/>
    <w:rsid w:val="00F976DF"/>
    <w:rsid w:val="00F9793B"/>
    <w:rsid w:val="00F97CF2"/>
    <w:rsid w:val="00FA28B7"/>
    <w:rsid w:val="00FA310E"/>
    <w:rsid w:val="00FA489A"/>
    <w:rsid w:val="00FA4E90"/>
    <w:rsid w:val="00FA5073"/>
    <w:rsid w:val="00FA5F2D"/>
    <w:rsid w:val="00FA6629"/>
    <w:rsid w:val="00FA6BD5"/>
    <w:rsid w:val="00FA7B97"/>
    <w:rsid w:val="00FB1395"/>
    <w:rsid w:val="00FB326F"/>
    <w:rsid w:val="00FB3B94"/>
    <w:rsid w:val="00FB3D06"/>
    <w:rsid w:val="00FB416D"/>
    <w:rsid w:val="00FB53E9"/>
    <w:rsid w:val="00FB7663"/>
    <w:rsid w:val="00FC121E"/>
    <w:rsid w:val="00FC133A"/>
    <w:rsid w:val="00FC33BE"/>
    <w:rsid w:val="00FC46F7"/>
    <w:rsid w:val="00FC6BF8"/>
    <w:rsid w:val="00FC7097"/>
    <w:rsid w:val="00FD2E36"/>
    <w:rsid w:val="00FD346B"/>
    <w:rsid w:val="00FD49A3"/>
    <w:rsid w:val="00FD4EE6"/>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2AB0"/>
    <w:rsid w:val="00FF4868"/>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uiPriority w:val="99"/>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uiPriority w:val="99"/>
    <w:rsid w:val="00ED3057"/>
    <w:pPr>
      <w:shd w:val="clear" w:color="auto" w:fill="FFFFFF"/>
      <w:spacing w:before="60" w:after="180" w:line="240" w:lineRule="atLeast"/>
      <w:ind w:hanging="1940"/>
      <w:jc w:val="center"/>
    </w:pPr>
    <w:rPr>
      <w:rFonts w:eastAsiaTheme="minorHAnsi"/>
      <w:sz w:val="27"/>
      <w:szCs w:val="27"/>
      <w:lang w:eastAsia="en-US"/>
    </w:rPr>
  </w:style>
  <w:style w:type="paragraph" w:styleId="HTML">
    <w:name w:val="HTML Preformatted"/>
    <w:basedOn w:val="a"/>
    <w:link w:val="HTML0"/>
    <w:uiPriority w:val="99"/>
    <w:semiHidden/>
    <w:unhideWhenUsed/>
    <w:rsid w:val="008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329"/>
    <w:rPr>
      <w:rFonts w:ascii="Courier New" w:eastAsia="Times New Roman" w:hAnsi="Courier New" w:cs="Courier New"/>
      <w:sz w:val="20"/>
      <w:szCs w:val="20"/>
      <w:lang w:eastAsia="ru-RU"/>
    </w:rPr>
  </w:style>
  <w:style w:type="paragraph" w:customStyle="1" w:styleId="otekstj">
    <w:name w:val="otekstj"/>
    <w:basedOn w:val="a"/>
    <w:rsid w:val="00821329"/>
    <w:pPr>
      <w:spacing w:before="100" w:beforeAutospacing="1" w:after="100" w:afterAutospacing="1"/>
    </w:pPr>
  </w:style>
  <w:style w:type="paragraph" w:styleId="37">
    <w:name w:val="toc 3"/>
    <w:basedOn w:val="a"/>
    <w:next w:val="a"/>
    <w:autoRedefine/>
    <w:uiPriority w:val="39"/>
    <w:unhideWhenUsed/>
    <w:rsid w:val="00ED74F9"/>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uiPriority w:val="99"/>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uiPriority w:val="99"/>
    <w:rsid w:val="00ED3057"/>
    <w:pPr>
      <w:shd w:val="clear" w:color="auto" w:fill="FFFFFF"/>
      <w:spacing w:before="60" w:after="180" w:line="240" w:lineRule="atLeast"/>
      <w:ind w:hanging="1940"/>
      <w:jc w:val="center"/>
    </w:pPr>
    <w:rPr>
      <w:rFonts w:eastAsiaTheme="minorHAnsi"/>
      <w:sz w:val="27"/>
      <w:szCs w:val="27"/>
      <w:lang w:eastAsia="en-US"/>
    </w:rPr>
  </w:style>
  <w:style w:type="paragraph" w:styleId="HTML">
    <w:name w:val="HTML Preformatted"/>
    <w:basedOn w:val="a"/>
    <w:link w:val="HTML0"/>
    <w:uiPriority w:val="99"/>
    <w:semiHidden/>
    <w:unhideWhenUsed/>
    <w:rsid w:val="00821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21329"/>
    <w:rPr>
      <w:rFonts w:ascii="Courier New" w:eastAsia="Times New Roman" w:hAnsi="Courier New" w:cs="Courier New"/>
      <w:sz w:val="20"/>
      <w:szCs w:val="20"/>
      <w:lang w:eastAsia="ru-RU"/>
    </w:rPr>
  </w:style>
  <w:style w:type="paragraph" w:customStyle="1" w:styleId="otekstj">
    <w:name w:val="otekstj"/>
    <w:basedOn w:val="a"/>
    <w:rsid w:val="00821329"/>
    <w:pPr>
      <w:spacing w:before="100" w:beforeAutospacing="1" w:after="100" w:afterAutospacing="1"/>
    </w:pPr>
  </w:style>
  <w:style w:type="paragraph" w:styleId="37">
    <w:name w:val="toc 3"/>
    <w:basedOn w:val="a"/>
    <w:next w:val="a"/>
    <w:autoRedefine/>
    <w:uiPriority w:val="39"/>
    <w:unhideWhenUsed/>
    <w:rsid w:val="00ED74F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239221274">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378C115A607525015EB3784B8A154067D78CFA3FBA787F4BE562D3C3EE95A0704F28BB3C30045DXDL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378C115A607525015EAD755DE64B4463DBDAF03AB27B2115B964849CBE93F5300F2EEE7F740B5BDEF8FB26X0L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A378C115A607525015EAD755DE64B4463DBDAF03AB27B2115B964849CBE93F5300F2EEE7F740B5BDEF9F22EX0L9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A378C115A607525015EAD755DE64B4463DBDAF03AB27B2115B964849CBE93F5300F2EEE7F740B5BDEF9F22FX0L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DCA27-E385-4DD8-A0EC-5AECDAB7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8317</Words>
  <Characters>47410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Зленко Иван Сергеевич</dc:creator>
  <cp:lastModifiedBy>Отдел экономики</cp:lastModifiedBy>
  <cp:revision>8</cp:revision>
  <cp:lastPrinted>2020-09-23T11:51:00Z</cp:lastPrinted>
  <dcterms:created xsi:type="dcterms:W3CDTF">2019-12-12T11:45:00Z</dcterms:created>
  <dcterms:modified xsi:type="dcterms:W3CDTF">2020-09-23T12:37:00Z</dcterms:modified>
</cp:coreProperties>
</file>