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6A" w:rsidRDefault="007B6B6A" w:rsidP="00354E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E98" w:rsidRPr="00E068E0" w:rsidRDefault="00354E98" w:rsidP="00354E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Границы 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2A25C5">
        <w:rPr>
          <w:rFonts w:ascii="Times New Roman" w:hAnsi="Times New Roman" w:cs="Times New Roman"/>
          <w:b/>
          <w:bCs/>
          <w:sz w:val="28"/>
          <w:szCs w:val="28"/>
        </w:rPr>
        <w:t>Шенджийского сельского поселения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включены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354E98" w:rsidRDefault="00354E98" w:rsidP="0035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8E0">
        <w:rPr>
          <w:rFonts w:ascii="Times New Roman" w:hAnsi="Times New Roman" w:cs="Times New Roman"/>
          <w:b/>
          <w:bCs/>
          <w:sz w:val="28"/>
          <w:szCs w:val="28"/>
        </w:rPr>
        <w:t>В Республике Адыгея продолжается работа по наполнению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Единого государственного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реестра недвижимости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полными и точными сведениями о границах населенных пунктов. </w:t>
      </w:r>
      <w:r w:rsidR="009C27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A1731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1700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7B3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пополнился сведениями о границах </w:t>
      </w:r>
      <w:r w:rsidR="00170046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 </w:t>
      </w:r>
      <w:r w:rsidR="00170046">
        <w:rPr>
          <w:rFonts w:ascii="Times New Roman" w:hAnsi="Times New Roman" w:cs="Times New Roman"/>
          <w:b/>
          <w:bCs/>
          <w:sz w:val="28"/>
          <w:szCs w:val="28"/>
        </w:rPr>
        <w:t xml:space="preserve">Шенджийского сельского поселения </w:t>
      </w:r>
      <w:r w:rsidR="003A1731">
        <w:rPr>
          <w:rFonts w:ascii="Times New Roman" w:hAnsi="Times New Roman" w:cs="Times New Roman"/>
          <w:b/>
          <w:bCs/>
          <w:sz w:val="28"/>
          <w:szCs w:val="28"/>
        </w:rPr>
        <w:t>Тахтамукайского</w:t>
      </w:r>
      <w:r w:rsidR="00170046"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:rsidR="003373E8" w:rsidRDefault="003373E8" w:rsidP="003373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2B3">
        <w:rPr>
          <w:rFonts w:ascii="Times New Roman" w:hAnsi="Times New Roman" w:cs="Times New Roman"/>
          <w:bCs/>
          <w:sz w:val="28"/>
          <w:szCs w:val="28"/>
        </w:rPr>
        <w:t>В марте текущего года реестр недвижимости пополнился сведениями о границах хуторов Новомогилевский, Старомогилевский, Красноармейский, а также аула Шенджий.</w:t>
      </w:r>
    </w:p>
    <w:p w:rsidR="00FE1273" w:rsidRPr="003373E8" w:rsidRDefault="00FE1273" w:rsidP="002A2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8E0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Cs/>
          <w:sz w:val="28"/>
          <w:szCs w:val="28"/>
        </w:rPr>
        <w:t>18 марта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Едином государственном реестре недвижимости 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содержатся сведения об установленных границах </w:t>
      </w:r>
      <w:r>
        <w:rPr>
          <w:rFonts w:ascii="Times New Roman" w:hAnsi="Times New Roman" w:cs="Times New Roman"/>
          <w:bCs/>
          <w:sz w:val="28"/>
          <w:szCs w:val="28"/>
        </w:rPr>
        <w:t>207</w:t>
      </w:r>
      <w:r w:rsidRPr="00E068E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Адыгея</w:t>
      </w:r>
      <w:r w:rsidRPr="00E068E0">
        <w:rPr>
          <w:rFonts w:ascii="Times New Roman" w:hAnsi="Times New Roman" w:cs="Times New Roman"/>
          <w:bCs/>
          <w:sz w:val="28"/>
          <w:szCs w:val="28"/>
        </w:rPr>
        <w:t>, что составляет 8</w:t>
      </w:r>
      <w:r>
        <w:rPr>
          <w:rFonts w:ascii="Times New Roman" w:hAnsi="Times New Roman" w:cs="Times New Roman"/>
          <w:bCs/>
          <w:sz w:val="28"/>
          <w:szCs w:val="28"/>
        </w:rPr>
        <w:t>8,8</w:t>
      </w:r>
      <w:r w:rsidRPr="00E068E0">
        <w:rPr>
          <w:rFonts w:ascii="Times New Roman" w:hAnsi="Times New Roman" w:cs="Times New Roman"/>
          <w:bCs/>
          <w:sz w:val="28"/>
          <w:szCs w:val="28"/>
        </w:rPr>
        <w:t>% от их общего числа (233).</w:t>
      </w:r>
      <w:r w:rsidRPr="00961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42B3" w:rsidRPr="00CB6E92" w:rsidRDefault="006542B3" w:rsidP="006542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6542B3" w:rsidRPr="006542B3" w:rsidRDefault="006542B3" w:rsidP="00654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</w:t>
      </w:r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r w:rsidRPr="00764D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2B3" w:rsidRPr="00FE1273" w:rsidRDefault="006542B3" w:rsidP="00654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«</w:t>
      </w:r>
      <w:r w:rsidRPr="006542B3">
        <w:rPr>
          <w:rFonts w:ascii="Times New Roman" w:hAnsi="Times New Roman" w:cs="Times New Roman"/>
          <w:bCs/>
          <w:i/>
          <w:sz w:val="28"/>
          <w:szCs w:val="28"/>
        </w:rPr>
        <w:t>Границы всех населенных пунктов Шенджийского сельского поселения внесены в Единый госу</w:t>
      </w:r>
      <w:r w:rsidR="003373E8">
        <w:rPr>
          <w:rFonts w:ascii="Times New Roman" w:hAnsi="Times New Roman" w:cs="Times New Roman"/>
          <w:bCs/>
          <w:i/>
          <w:sz w:val="28"/>
          <w:szCs w:val="28"/>
        </w:rPr>
        <w:t>дарственный реестр недвижимости</w:t>
      </w:r>
      <w:r w:rsidRPr="006542B3">
        <w:rPr>
          <w:rFonts w:ascii="Times New Roman" w:hAnsi="Times New Roman" w:cs="Times New Roman"/>
          <w:bCs/>
          <w:i/>
          <w:sz w:val="28"/>
          <w:szCs w:val="28"/>
        </w:rPr>
        <w:t xml:space="preserve"> в полном объеме. Актуальные сведения о границах административно-территориальных образований </w:t>
      </w:r>
      <w:r w:rsidRPr="006542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позволяют более эффективно </w:t>
      </w:r>
      <w:r w:rsidRPr="006542B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распоряжаться имеющимися земельными ресурсами</w:t>
      </w:r>
      <w:r w:rsidR="00FE1273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542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обеспечивая защиту прав собственников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373E8" w:rsidRPr="00FE1273">
        <w:rPr>
          <w:rFonts w:ascii="Times New Roman" w:hAnsi="Times New Roman" w:cs="Times New Roman"/>
          <w:bCs/>
          <w:iCs/>
          <w:sz w:val="28"/>
          <w:szCs w:val="28"/>
        </w:rPr>
        <w:t>прокомментировал</w:t>
      </w:r>
      <w:r w:rsidR="003373E8" w:rsidRPr="00FE12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глава администрации Шенджийского сельского поселения Асланбий Емтыль.</w:t>
      </w:r>
    </w:p>
    <w:p w:rsidR="003373E8" w:rsidRDefault="003373E8" w:rsidP="00337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B3" w:rsidRPr="003373E8" w:rsidRDefault="00654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6542B3" w:rsidRPr="003373E8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A4" w:rsidRDefault="00EF35A4" w:rsidP="00E220BA">
      <w:pPr>
        <w:spacing w:after="0" w:line="240" w:lineRule="auto"/>
      </w:pPr>
      <w:r>
        <w:separator/>
      </w:r>
    </w:p>
  </w:endnote>
  <w:endnote w:type="continuationSeparator" w:id="0">
    <w:p w:rsidR="00EF35A4" w:rsidRDefault="00EF35A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A4" w:rsidRDefault="00EF35A4" w:rsidP="00E220BA">
      <w:pPr>
        <w:spacing w:after="0" w:line="240" w:lineRule="auto"/>
      </w:pPr>
      <w:r>
        <w:separator/>
      </w:r>
    </w:p>
  </w:footnote>
  <w:footnote w:type="continuationSeparator" w:id="0">
    <w:p w:rsidR="00EF35A4" w:rsidRDefault="00EF35A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0046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24522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25C5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73E8"/>
    <w:rsid w:val="00341B4A"/>
    <w:rsid w:val="0035257E"/>
    <w:rsid w:val="00354E98"/>
    <w:rsid w:val="00361E08"/>
    <w:rsid w:val="0036216A"/>
    <w:rsid w:val="003631B5"/>
    <w:rsid w:val="00364540"/>
    <w:rsid w:val="0036456B"/>
    <w:rsid w:val="00365845"/>
    <w:rsid w:val="00367F57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1731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1A4C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35CC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42B3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D4905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B6B6A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09E5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27B3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6696A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4553D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EF35A4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1273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475E"/>
  <w15:docId w15:val="{9113E734-C0F3-4EE4-B625-8953169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C46C-EA09-4BFB-9F14-02846238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2023-06-28T07:53:00Z</cp:lastPrinted>
  <dcterms:created xsi:type="dcterms:W3CDTF">2024-03-04T14:42:00Z</dcterms:created>
  <dcterms:modified xsi:type="dcterms:W3CDTF">2024-03-19T08:49:00Z</dcterms:modified>
</cp:coreProperties>
</file>