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0D" w:rsidRDefault="00603C0D" w:rsidP="009D31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сведений из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ЕГРН</w:t>
      </w:r>
      <w:r w:rsidR="009D3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расскажут в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Роскадастре</w:t>
      </w:r>
    </w:p>
    <w:p w:rsidR="00603C0D" w:rsidRDefault="00603C0D" w:rsidP="0060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50F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60FB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350FC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DC5647">
        <w:rPr>
          <w:rFonts w:ascii="Times New Roman" w:hAnsi="Times New Roman" w:cs="Times New Roman"/>
          <w:b/>
          <w:bCs/>
          <w:sz w:val="28"/>
          <w:szCs w:val="28"/>
        </w:rPr>
        <w:t xml:space="preserve"> Роскадастр пров</w:t>
      </w:r>
      <w:r>
        <w:rPr>
          <w:rFonts w:ascii="Times New Roman" w:hAnsi="Times New Roman" w:cs="Times New Roman"/>
          <w:b/>
          <w:bCs/>
          <w:sz w:val="28"/>
          <w:szCs w:val="28"/>
        </w:rPr>
        <w:t>еде</w:t>
      </w:r>
      <w:r w:rsidRPr="00DC5647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Pr="00DC5647">
        <w:rPr>
          <w:rFonts w:ascii="Times New Roman" w:hAnsi="Times New Roman" w:cs="Times New Roman"/>
          <w:b/>
          <w:sz w:val="28"/>
          <w:szCs w:val="28"/>
        </w:rPr>
        <w:t>горячую линию по вопросам предоставления сведений из Единого государственного реестра недвижимости.</w:t>
      </w:r>
      <w:r w:rsidRPr="00DC5647">
        <w:rPr>
          <w:rFonts w:ascii="Times New Roman" w:hAnsi="Times New Roman" w:cs="Times New Roman"/>
          <w:b/>
          <w:bCs/>
          <w:sz w:val="28"/>
          <w:szCs w:val="28"/>
        </w:rPr>
        <w:t xml:space="preserve"> Получить консультацию специалиста можно с 11:00 до 13:00 часов.</w:t>
      </w:r>
      <w:r w:rsidRPr="00A0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0D" w:rsidRDefault="00603C0D" w:rsidP="0060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С 1 марта 2023 года изменились правила предоставления сведений из ЕГРН. Законодательные изменения направлены на обеспечение дополнительной защиты персональных данных граждан. В ходе горячей линии жители республики смогут узнать о</w:t>
      </w:r>
      <w:r>
        <w:rPr>
          <w:rFonts w:ascii="Times New Roman" w:hAnsi="Times New Roman" w:cs="Times New Roman"/>
          <w:sz w:val="28"/>
          <w:szCs w:val="28"/>
        </w:rPr>
        <w:t>б изменениях в законодательстве, связанных с предоставлением</w:t>
      </w:r>
      <w:r w:rsidRPr="005F15F3">
        <w:rPr>
          <w:rFonts w:ascii="Times New Roman" w:hAnsi="Times New Roman" w:cs="Times New Roman"/>
          <w:sz w:val="28"/>
          <w:szCs w:val="28"/>
        </w:rPr>
        <w:t xml:space="preserve"> сведений из ЕГРН и п</w:t>
      </w:r>
      <w:r>
        <w:rPr>
          <w:rFonts w:ascii="Times New Roman" w:hAnsi="Times New Roman" w:cs="Times New Roman"/>
          <w:sz w:val="28"/>
          <w:szCs w:val="28"/>
        </w:rPr>
        <w:t>олучить ответы на интересующие</w:t>
      </w:r>
      <w:r w:rsidRPr="005F15F3">
        <w:rPr>
          <w:rFonts w:ascii="Times New Roman" w:hAnsi="Times New Roman" w:cs="Times New Roman"/>
          <w:sz w:val="28"/>
          <w:szCs w:val="28"/>
        </w:rPr>
        <w:t xml:space="preserve"> вопросы, в числе которых: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В каком виде предоставляются сведения из ЕГРН?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Сроки предоставления сведений, содержащихся в ЕГРН?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Как можно получить сведения об объектах недвижимости?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Как собственнику нескольких объектов недвижимости получить информацию обо всех объектах сразу?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Есть ли разница между выписками в электронном виде и на бумаге?</w:t>
      </w:r>
    </w:p>
    <w:p w:rsidR="00603C0D" w:rsidRPr="00ED56F5" w:rsidRDefault="00603C0D" w:rsidP="00603C0D">
      <w:pPr>
        <w:pStyle w:val="af1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bCs/>
          <w:sz w:val="28"/>
          <w:szCs w:val="28"/>
        </w:rPr>
        <w:t>Почему собственник может получить выписку из ЕГРН без указания его фамилии и имени?</w:t>
      </w:r>
    </w:p>
    <w:p w:rsidR="00603C0D" w:rsidRPr="00CB6F90" w:rsidRDefault="00603C0D" w:rsidP="00603C0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0D" w:rsidRPr="005F15F3" w:rsidRDefault="00603C0D" w:rsidP="00603C0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Номер телефона горячей линии 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8 (</w:t>
      </w:r>
      <w:r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>
        <w:rPr>
          <w:rFonts w:ascii="Times New Roman" w:hAnsi="Times New Roman" w:cs="Times New Roman"/>
          <w:b/>
          <w:bCs/>
          <w:sz w:val="28"/>
          <w:szCs w:val="28"/>
        </w:rPr>
        <w:t>, доб. 2250</w:t>
      </w:r>
      <w:r w:rsidRPr="00E220BA">
        <w:rPr>
          <w:rFonts w:ascii="Times New Roman" w:hAnsi="Times New Roman" w:cs="Times New Roman"/>
          <w:sz w:val="28"/>
          <w:szCs w:val="28"/>
        </w:rPr>
        <w:t>.</w:t>
      </w:r>
    </w:p>
    <w:p w:rsidR="00603C0D" w:rsidRDefault="00603C0D" w:rsidP="0060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60FB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FB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</w:p>
    <w:sectPr w:rsidR="00603C0D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56" w:rsidRDefault="00912B56" w:rsidP="00E220BA">
      <w:pPr>
        <w:spacing w:after="0" w:line="240" w:lineRule="auto"/>
      </w:pPr>
      <w:r>
        <w:separator/>
      </w:r>
    </w:p>
  </w:endnote>
  <w:endnote w:type="continuationSeparator" w:id="0">
    <w:p w:rsidR="00912B56" w:rsidRDefault="00912B5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56" w:rsidRDefault="00912B56" w:rsidP="00E220BA">
      <w:pPr>
        <w:spacing w:after="0" w:line="240" w:lineRule="auto"/>
      </w:pPr>
      <w:r>
        <w:separator/>
      </w:r>
    </w:p>
  </w:footnote>
  <w:footnote w:type="continuationSeparator" w:id="0">
    <w:p w:rsidR="00912B56" w:rsidRDefault="00912B5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0FB6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3195"/>
    <w:rsid w:val="005B524F"/>
    <w:rsid w:val="005D5976"/>
    <w:rsid w:val="005E308A"/>
    <w:rsid w:val="005E3465"/>
    <w:rsid w:val="005E38D2"/>
    <w:rsid w:val="005F6C28"/>
    <w:rsid w:val="00601302"/>
    <w:rsid w:val="00602D5D"/>
    <w:rsid w:val="00603C0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264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B56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3128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64E7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0F8C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350FC"/>
    <w:rsid w:val="00F446B4"/>
    <w:rsid w:val="00F53E31"/>
    <w:rsid w:val="00F57CFB"/>
    <w:rsid w:val="00F602D4"/>
    <w:rsid w:val="00F604D7"/>
    <w:rsid w:val="00F618CB"/>
    <w:rsid w:val="00F6779E"/>
    <w:rsid w:val="00F70136"/>
    <w:rsid w:val="00F70AD9"/>
    <w:rsid w:val="00F755E8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8219-CAB3-4676-9BC5-D3F33B3C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5</cp:revision>
  <cp:lastPrinted>2023-03-31T11:41:00Z</cp:lastPrinted>
  <dcterms:created xsi:type="dcterms:W3CDTF">2023-04-04T12:16:00Z</dcterms:created>
  <dcterms:modified xsi:type="dcterms:W3CDTF">2023-08-31T07:06:00Z</dcterms:modified>
</cp:coreProperties>
</file>