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98" w:rsidRDefault="005C003B" w:rsidP="00CB3098">
      <w:pPr>
        <w:pStyle w:val="a5"/>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rsidR="00235EEF" w:rsidRPr="00CB3098" w:rsidRDefault="00EE4D4C" w:rsidP="00CB3098">
      <w:pPr>
        <w:pStyle w:val="a5"/>
        <w:jc w:val="right"/>
        <w:rPr>
          <w:rFonts w:ascii="Times New Roman" w:hAnsi="Times New Roman" w:cs="Times New Roman"/>
          <w:b/>
          <w:sz w:val="26"/>
          <w:szCs w:val="26"/>
        </w:rPr>
      </w:pPr>
      <w:r>
        <w:rPr>
          <w:rFonts w:ascii="Times New Roman" w:hAnsi="Times New Roman" w:cs="Times New Roman"/>
          <w:b/>
          <w:sz w:val="26"/>
          <w:szCs w:val="26"/>
        </w:rPr>
        <w:t>1</w:t>
      </w:r>
      <w:r w:rsidR="007575B0">
        <w:rPr>
          <w:rFonts w:ascii="Times New Roman" w:hAnsi="Times New Roman" w:cs="Times New Roman"/>
          <w:b/>
          <w:sz w:val="26"/>
          <w:szCs w:val="26"/>
        </w:rPr>
        <w:t>3</w:t>
      </w:r>
      <w:r w:rsidR="008E7EDE">
        <w:rPr>
          <w:rFonts w:ascii="Times New Roman" w:hAnsi="Times New Roman" w:cs="Times New Roman"/>
          <w:b/>
          <w:sz w:val="26"/>
          <w:szCs w:val="26"/>
        </w:rPr>
        <w:t>.12.2023</w:t>
      </w:r>
    </w:p>
    <w:p w:rsidR="00EE4D4C" w:rsidRDefault="004E558D" w:rsidP="00EE4D4C">
      <w:pPr>
        <w:spacing w:before="100" w:beforeAutospacing="1" w:after="100" w:afterAutospacing="1" w:line="240" w:lineRule="auto"/>
        <w:jc w:val="center"/>
        <w:outlineLvl w:val="1"/>
        <w:rPr>
          <w:rFonts w:ascii="Times New Roman" w:hAnsi="Times New Roman" w:cs="Times New Roman"/>
          <w:b/>
          <w:sz w:val="28"/>
          <w:szCs w:val="28"/>
        </w:rPr>
      </w:pPr>
      <w:r w:rsidRPr="007575B0">
        <w:rPr>
          <w:rFonts w:ascii="Times New Roman" w:hAnsi="Times New Roman" w:cs="Times New Roman"/>
          <w:b/>
          <w:sz w:val="28"/>
          <w:szCs w:val="28"/>
        </w:rPr>
        <w:t>Более 37</w:t>
      </w:r>
      <w:r w:rsidR="007575B0" w:rsidRPr="007575B0">
        <w:rPr>
          <w:rFonts w:ascii="Times New Roman" w:hAnsi="Times New Roman" w:cs="Times New Roman"/>
          <w:b/>
          <w:sz w:val="28"/>
          <w:szCs w:val="28"/>
        </w:rPr>
        <w:t xml:space="preserve"> тысяч</w:t>
      </w:r>
      <w:r w:rsidRPr="007575B0">
        <w:rPr>
          <w:rFonts w:ascii="Times New Roman" w:hAnsi="Times New Roman" w:cs="Times New Roman"/>
          <w:b/>
          <w:sz w:val="28"/>
          <w:szCs w:val="28"/>
        </w:rPr>
        <w:t xml:space="preserve"> прав</w:t>
      </w:r>
      <w:r w:rsidR="00EE4D4C" w:rsidRPr="007575B0">
        <w:rPr>
          <w:rFonts w:ascii="Times New Roman" w:hAnsi="Times New Roman" w:cs="Times New Roman"/>
          <w:b/>
          <w:sz w:val="28"/>
          <w:szCs w:val="28"/>
        </w:rPr>
        <w:t xml:space="preserve"> </w:t>
      </w:r>
      <w:r w:rsidR="00EE4D4C" w:rsidRPr="00EE4D4C">
        <w:rPr>
          <w:rFonts w:ascii="Times New Roman" w:hAnsi="Times New Roman" w:cs="Times New Roman"/>
          <w:b/>
          <w:sz w:val="28"/>
          <w:szCs w:val="28"/>
        </w:rPr>
        <w:t>оформили в Адыгее по «дачной амнистии»</w:t>
      </w:r>
    </w:p>
    <w:p w:rsidR="00126876" w:rsidRDefault="00E17FF8" w:rsidP="00126876">
      <w:pPr>
        <w:spacing w:before="100" w:beforeAutospacing="1" w:after="100" w:afterAutospacing="1" w:line="240" w:lineRule="auto"/>
        <w:jc w:val="both"/>
        <w:outlineLvl w:val="1"/>
        <w:rPr>
          <w:rFonts w:ascii="Times New Roman" w:hAnsi="Times New Roman" w:cs="Times New Roman"/>
          <w:sz w:val="28"/>
          <w:szCs w:val="28"/>
        </w:rPr>
      </w:pPr>
      <w:r w:rsidRPr="00E17FF8">
        <w:rPr>
          <w:rFonts w:ascii="Times New Roman" w:hAnsi="Times New Roman" w:cs="Times New Roman"/>
          <w:sz w:val="28"/>
          <w:szCs w:val="28"/>
        </w:rPr>
        <w:t xml:space="preserve">Дачный сезон </w:t>
      </w:r>
      <w:r>
        <w:rPr>
          <w:rFonts w:ascii="Times New Roman" w:hAnsi="Times New Roman" w:cs="Times New Roman"/>
          <w:sz w:val="28"/>
          <w:szCs w:val="28"/>
        </w:rPr>
        <w:t xml:space="preserve">давно </w:t>
      </w:r>
      <w:r w:rsidRPr="00E17FF8">
        <w:rPr>
          <w:rFonts w:ascii="Times New Roman" w:hAnsi="Times New Roman" w:cs="Times New Roman"/>
          <w:sz w:val="28"/>
          <w:szCs w:val="28"/>
        </w:rPr>
        <w:t>завершился, и самое время заняться оформлением документов на дом или участок.</w:t>
      </w:r>
      <w:r>
        <w:rPr>
          <w:rFonts w:ascii="Times New Roman" w:hAnsi="Times New Roman" w:cs="Times New Roman"/>
          <w:sz w:val="28"/>
          <w:szCs w:val="28"/>
        </w:rPr>
        <w:t xml:space="preserve"> В</w:t>
      </w:r>
      <w:r w:rsidRPr="00126876">
        <w:rPr>
          <w:rFonts w:ascii="Times New Roman" w:hAnsi="Times New Roman" w:cs="Times New Roman"/>
          <w:sz w:val="28"/>
          <w:szCs w:val="28"/>
        </w:rPr>
        <w:t xml:space="preserve"> России </w:t>
      </w:r>
      <w:r>
        <w:rPr>
          <w:rFonts w:ascii="Times New Roman" w:hAnsi="Times New Roman" w:cs="Times New Roman"/>
          <w:sz w:val="28"/>
          <w:szCs w:val="28"/>
        </w:rPr>
        <w:t>вот у</w:t>
      </w:r>
      <w:r w:rsidR="00126876" w:rsidRPr="00126876">
        <w:rPr>
          <w:rFonts w:ascii="Times New Roman" w:hAnsi="Times New Roman" w:cs="Times New Roman"/>
          <w:sz w:val="28"/>
          <w:szCs w:val="28"/>
        </w:rPr>
        <w:t>же 17 лет действует закон о «дачной амнистии», который позволяет в упрощенном порядке оформлять права на садовые участки и дома.</w:t>
      </w:r>
    </w:p>
    <w:p w:rsidR="00126876" w:rsidRDefault="00126876" w:rsidP="00126876">
      <w:pPr>
        <w:spacing w:before="100" w:beforeAutospacing="1" w:after="100" w:afterAutospacing="1" w:line="240" w:lineRule="auto"/>
        <w:jc w:val="both"/>
        <w:outlineLvl w:val="1"/>
        <w:rPr>
          <w:rFonts w:ascii="Times New Roman" w:hAnsi="Times New Roman" w:cs="Times New Roman"/>
          <w:sz w:val="28"/>
          <w:szCs w:val="28"/>
        </w:rPr>
      </w:pPr>
      <w:r w:rsidRPr="00126876">
        <w:rPr>
          <w:rFonts w:ascii="Times New Roman" w:hAnsi="Times New Roman" w:cs="Times New Roman"/>
          <w:sz w:val="28"/>
          <w:szCs w:val="28"/>
        </w:rPr>
        <w:t xml:space="preserve">Закон о «дачной амнистии» (№ 93-ФЗ) действует с 30 июня 2006 года, за этот период он неоднократно продлевался и видоизменялся. </w:t>
      </w:r>
      <w:r w:rsidR="00D33D75">
        <w:rPr>
          <w:rFonts w:ascii="Times New Roman" w:hAnsi="Times New Roman" w:cs="Times New Roman"/>
          <w:sz w:val="28"/>
          <w:szCs w:val="28"/>
        </w:rPr>
        <w:t>В</w:t>
      </w:r>
      <w:r w:rsidRPr="00126876">
        <w:rPr>
          <w:rFonts w:ascii="Times New Roman" w:hAnsi="Times New Roman" w:cs="Times New Roman"/>
          <w:sz w:val="28"/>
          <w:szCs w:val="28"/>
        </w:rPr>
        <w:t xml:space="preserve"> упрощенном порядке можно зарегистрировать жилые и садовые дома, расположенные на земельных участках, предоставленных для садоводства,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своей деятельности, а также хозяйственные постройки (летние кухни, бани и пр.).</w:t>
      </w:r>
    </w:p>
    <w:p w:rsidR="00126876" w:rsidRDefault="00D33D75" w:rsidP="00794F3D">
      <w:pPr>
        <w:spacing w:before="100" w:beforeAutospacing="1" w:after="100" w:afterAutospacing="1" w:line="240" w:lineRule="auto"/>
        <w:jc w:val="both"/>
        <w:outlineLvl w:val="1"/>
      </w:pPr>
      <w:r>
        <w:rPr>
          <w:rFonts w:ascii="Times New Roman" w:hAnsi="Times New Roman" w:cs="Times New Roman"/>
          <w:sz w:val="28"/>
          <w:szCs w:val="28"/>
        </w:rPr>
        <w:t>«</w:t>
      </w:r>
      <w:r w:rsidR="00126876" w:rsidRPr="00D33D75">
        <w:rPr>
          <w:rFonts w:ascii="Times New Roman" w:hAnsi="Times New Roman" w:cs="Times New Roman"/>
          <w:i/>
          <w:sz w:val="28"/>
          <w:szCs w:val="28"/>
        </w:rPr>
        <w:t>На сегодняшний день «дачная амнистия» не потеряла своей актуальности, упрощенный порядок всё также востребован гражданами.</w:t>
      </w:r>
      <w:r w:rsidR="00126876" w:rsidRPr="00D33D75">
        <w:rPr>
          <w:i/>
        </w:rPr>
        <w:t xml:space="preserve"> </w:t>
      </w:r>
      <w:r w:rsidR="00794F3D" w:rsidRPr="00D33D75">
        <w:rPr>
          <w:rFonts w:ascii="Times New Roman" w:hAnsi="Times New Roman" w:cs="Times New Roman"/>
          <w:i/>
          <w:sz w:val="28"/>
          <w:szCs w:val="28"/>
        </w:rPr>
        <w:t>Всего за время</w:t>
      </w:r>
      <w:r w:rsidR="00126876" w:rsidRPr="00D33D75">
        <w:rPr>
          <w:rFonts w:ascii="Times New Roman" w:hAnsi="Times New Roman" w:cs="Times New Roman"/>
          <w:i/>
          <w:sz w:val="28"/>
          <w:szCs w:val="28"/>
        </w:rPr>
        <w:t xml:space="preserve"> действия закона</w:t>
      </w:r>
      <w:r w:rsidR="00794F3D" w:rsidRPr="00D33D75">
        <w:rPr>
          <w:rFonts w:ascii="Times New Roman" w:hAnsi="Times New Roman" w:cs="Times New Roman"/>
          <w:i/>
          <w:sz w:val="28"/>
          <w:szCs w:val="28"/>
        </w:rPr>
        <w:t xml:space="preserve"> жители Адыгеи </w:t>
      </w:r>
      <w:r w:rsidR="004E558D" w:rsidRPr="007575B0">
        <w:rPr>
          <w:rFonts w:ascii="Times New Roman" w:hAnsi="Times New Roman" w:cs="Times New Roman"/>
          <w:i/>
          <w:sz w:val="28"/>
          <w:szCs w:val="28"/>
        </w:rPr>
        <w:t>зарегистрировали</w:t>
      </w:r>
      <w:r w:rsidR="00794F3D" w:rsidRPr="00D33D75">
        <w:rPr>
          <w:rFonts w:ascii="Times New Roman" w:hAnsi="Times New Roman" w:cs="Times New Roman"/>
          <w:i/>
          <w:sz w:val="28"/>
          <w:szCs w:val="28"/>
        </w:rPr>
        <w:t xml:space="preserve"> по такой схеме </w:t>
      </w:r>
      <w:r w:rsidR="004E558D">
        <w:rPr>
          <w:rFonts w:ascii="Times New Roman" w:hAnsi="Times New Roman" w:cs="Times New Roman"/>
          <w:i/>
          <w:sz w:val="28"/>
          <w:szCs w:val="28"/>
        </w:rPr>
        <w:t xml:space="preserve">более </w:t>
      </w:r>
      <w:r w:rsidR="004E558D" w:rsidRPr="007575B0">
        <w:rPr>
          <w:rFonts w:ascii="Times New Roman" w:hAnsi="Times New Roman" w:cs="Times New Roman"/>
          <w:i/>
          <w:sz w:val="28"/>
          <w:szCs w:val="28"/>
        </w:rPr>
        <w:t>37000 прав</w:t>
      </w:r>
      <w:r w:rsidR="00794F3D" w:rsidRPr="00D33D75">
        <w:rPr>
          <w:rFonts w:ascii="Times New Roman" w:hAnsi="Times New Roman" w:cs="Times New Roman"/>
          <w:i/>
          <w:sz w:val="28"/>
          <w:szCs w:val="28"/>
        </w:rPr>
        <w:t xml:space="preserve">. </w:t>
      </w:r>
      <w:r w:rsidR="00A257FE" w:rsidRPr="007575B0">
        <w:rPr>
          <w:rFonts w:ascii="Times New Roman" w:hAnsi="Times New Roman" w:cs="Times New Roman"/>
          <w:i/>
          <w:sz w:val="28"/>
          <w:szCs w:val="28"/>
        </w:rPr>
        <w:t>46%</w:t>
      </w:r>
      <w:r w:rsidR="00794F3D" w:rsidRPr="00D33D75">
        <w:rPr>
          <w:rFonts w:ascii="Times New Roman" w:hAnsi="Times New Roman" w:cs="Times New Roman"/>
          <w:i/>
          <w:sz w:val="28"/>
          <w:szCs w:val="28"/>
        </w:rPr>
        <w:t xml:space="preserve"> и</w:t>
      </w:r>
      <w:r w:rsidR="007575B0">
        <w:rPr>
          <w:rFonts w:ascii="Times New Roman" w:hAnsi="Times New Roman" w:cs="Times New Roman"/>
          <w:i/>
          <w:sz w:val="28"/>
          <w:szCs w:val="28"/>
        </w:rPr>
        <w:t>з</w:t>
      </w:r>
      <w:r w:rsidR="00794F3D" w:rsidRPr="00D33D75">
        <w:rPr>
          <w:rFonts w:ascii="Times New Roman" w:hAnsi="Times New Roman" w:cs="Times New Roman"/>
          <w:i/>
          <w:sz w:val="28"/>
          <w:szCs w:val="28"/>
        </w:rPr>
        <w:t xml:space="preserve"> них приходится</w:t>
      </w:r>
      <w:r w:rsidR="00794F3D" w:rsidRPr="00794F3D">
        <w:rPr>
          <w:rFonts w:ascii="Times New Roman" w:hAnsi="Times New Roman" w:cs="Times New Roman"/>
          <w:sz w:val="28"/>
          <w:szCs w:val="28"/>
        </w:rPr>
        <w:t xml:space="preserve"> </w:t>
      </w:r>
      <w:r w:rsidR="00794F3D" w:rsidRPr="00D33D75">
        <w:rPr>
          <w:rFonts w:ascii="Times New Roman" w:hAnsi="Times New Roman" w:cs="Times New Roman"/>
          <w:i/>
          <w:sz w:val="28"/>
          <w:szCs w:val="28"/>
        </w:rPr>
        <w:t xml:space="preserve">на жилые строения, </w:t>
      </w:r>
      <w:r w:rsidR="00A257FE" w:rsidRPr="007575B0">
        <w:rPr>
          <w:rFonts w:ascii="Times New Roman" w:hAnsi="Times New Roman" w:cs="Times New Roman"/>
          <w:i/>
          <w:sz w:val="28"/>
          <w:szCs w:val="28"/>
        </w:rPr>
        <w:t>40%</w:t>
      </w:r>
      <w:r w:rsidR="00794F3D" w:rsidRPr="00D33D75">
        <w:rPr>
          <w:rFonts w:ascii="Times New Roman" w:hAnsi="Times New Roman" w:cs="Times New Roman"/>
          <w:i/>
          <w:sz w:val="28"/>
          <w:szCs w:val="28"/>
        </w:rPr>
        <w:t xml:space="preserve"> – на земельные участки</w:t>
      </w:r>
      <w:r w:rsidR="00794F3D" w:rsidRPr="007575B0">
        <w:rPr>
          <w:rFonts w:ascii="Times New Roman" w:hAnsi="Times New Roman" w:cs="Times New Roman"/>
          <w:i/>
          <w:sz w:val="28"/>
          <w:szCs w:val="28"/>
        </w:rPr>
        <w:t xml:space="preserve">, </w:t>
      </w:r>
      <w:r w:rsidR="00A257FE" w:rsidRPr="007575B0">
        <w:rPr>
          <w:rFonts w:ascii="Times New Roman" w:hAnsi="Times New Roman" w:cs="Times New Roman"/>
          <w:i/>
          <w:sz w:val="28"/>
          <w:szCs w:val="28"/>
        </w:rPr>
        <w:t>оставшиеся 14%</w:t>
      </w:r>
      <w:r w:rsidR="00794F3D" w:rsidRPr="007575B0">
        <w:rPr>
          <w:rFonts w:ascii="Times New Roman" w:hAnsi="Times New Roman" w:cs="Times New Roman"/>
          <w:i/>
          <w:sz w:val="28"/>
          <w:szCs w:val="28"/>
        </w:rPr>
        <w:t xml:space="preserve"> – на садовые дома</w:t>
      </w:r>
      <w:r w:rsidR="00A257FE" w:rsidRPr="007575B0">
        <w:rPr>
          <w:rFonts w:ascii="Times New Roman" w:hAnsi="Times New Roman" w:cs="Times New Roman"/>
          <w:i/>
          <w:sz w:val="28"/>
          <w:szCs w:val="28"/>
        </w:rPr>
        <w:t xml:space="preserve"> и иные сороружения</w:t>
      </w:r>
      <w:r>
        <w:rPr>
          <w:rFonts w:ascii="Times New Roman" w:hAnsi="Times New Roman" w:cs="Times New Roman"/>
          <w:sz w:val="28"/>
          <w:szCs w:val="28"/>
        </w:rPr>
        <w:t xml:space="preserve">», - прокомментировала руководитель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Республике Адыгея </w:t>
      </w:r>
      <w:r w:rsidRPr="0003619B">
        <w:rPr>
          <w:rFonts w:ascii="Times New Roman" w:hAnsi="Times New Roman" w:cs="Times New Roman"/>
          <w:b/>
          <w:sz w:val="28"/>
          <w:szCs w:val="28"/>
        </w:rPr>
        <w:t>Марина Никифорова</w:t>
      </w:r>
      <w:r w:rsidRPr="00956002">
        <w:rPr>
          <w:rFonts w:ascii="Times New Roman" w:hAnsi="Times New Roman" w:cs="Times New Roman"/>
          <w:sz w:val="28"/>
          <w:szCs w:val="28"/>
        </w:rPr>
        <w:t>.</w:t>
      </w:r>
    </w:p>
    <w:p w:rsidR="00D33D75" w:rsidRPr="007678A8" w:rsidRDefault="00126876" w:rsidP="00D33D75">
      <w:pPr>
        <w:spacing w:before="100" w:beforeAutospacing="1" w:after="100" w:afterAutospacing="1" w:line="240" w:lineRule="auto"/>
        <w:jc w:val="both"/>
        <w:outlineLvl w:val="1"/>
        <w:rPr>
          <w:rFonts w:ascii="Times New Roman" w:hAnsi="Times New Roman" w:cs="Times New Roman"/>
          <w:b/>
          <w:i/>
          <w:sz w:val="28"/>
          <w:szCs w:val="28"/>
        </w:rPr>
      </w:pPr>
      <w:r>
        <w:rPr>
          <w:rFonts w:ascii="Times New Roman" w:hAnsi="Times New Roman" w:cs="Times New Roman"/>
          <w:sz w:val="28"/>
          <w:szCs w:val="28"/>
        </w:rPr>
        <w:t xml:space="preserve"> </w:t>
      </w:r>
      <w:r w:rsidR="00D33D75" w:rsidRPr="007678A8">
        <w:rPr>
          <w:rFonts w:ascii="Times New Roman" w:hAnsi="Times New Roman" w:cs="Times New Roman"/>
          <w:b/>
          <w:i/>
          <w:sz w:val="28"/>
          <w:szCs w:val="28"/>
        </w:rPr>
        <w:t>Как оформить объект по «дачной амнистии»?</w:t>
      </w:r>
    </w:p>
    <w:p w:rsidR="00D33D75" w:rsidRPr="00D33D75" w:rsidRDefault="00D33D75" w:rsidP="00D33D75">
      <w:p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Федеральным законодательством установлено, что индивидуальные жилые и садовые дома, которые могут быть оформлены в упрощенном порядке, должны соответствовать определенным параметрам:</w:t>
      </w:r>
    </w:p>
    <w:p w:rsidR="00D33D75" w:rsidRPr="00D33D75" w:rsidRDefault="00D33D75" w:rsidP="00D33D75">
      <w:pPr>
        <w:pStyle w:val="a6"/>
        <w:numPr>
          <w:ilvl w:val="0"/>
          <w:numId w:val="9"/>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быть не более 20 метров высотой</w:t>
      </w:r>
    </w:p>
    <w:p w:rsidR="00D33D75" w:rsidRPr="00D33D75" w:rsidRDefault="00D33D75" w:rsidP="00D33D75">
      <w:pPr>
        <w:pStyle w:val="a6"/>
        <w:numPr>
          <w:ilvl w:val="0"/>
          <w:numId w:val="9"/>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иметь не более трех надземных этажей</w:t>
      </w:r>
    </w:p>
    <w:p w:rsidR="00D33D75" w:rsidRPr="00D33D75" w:rsidRDefault="00D33D75" w:rsidP="00D33D75">
      <w:pPr>
        <w:pStyle w:val="a6"/>
        <w:numPr>
          <w:ilvl w:val="0"/>
          <w:numId w:val="9"/>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состоять из комнат и вспомогательных помещений, предназначенных для удовлетворения бытовых нужд, связанных с проживанием в доме.</w:t>
      </w:r>
    </w:p>
    <w:p w:rsidR="00D33D75" w:rsidRPr="00D33D75" w:rsidRDefault="00D33D75" w:rsidP="00D33D75">
      <w:p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 xml:space="preserve">Кроме того, в каждом муниципалитете действуют правила землепользования и застройки, которыми устанавливаются свои нормы и требования к возведению указанных построек, в том числе по площади застройки, минимальным отступам от границ. </w:t>
      </w:r>
    </w:p>
    <w:p w:rsidR="00D33D75" w:rsidRPr="00D33D75" w:rsidRDefault="00D33D75" w:rsidP="00D33D75">
      <w:pPr>
        <w:spacing w:before="100" w:beforeAutospacing="1" w:after="100" w:afterAutospacing="1" w:line="24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Также</w:t>
      </w:r>
      <w:r w:rsidRPr="00D33D75">
        <w:rPr>
          <w:rFonts w:ascii="Times New Roman" w:hAnsi="Times New Roman" w:cs="Times New Roman"/>
          <w:sz w:val="28"/>
          <w:szCs w:val="28"/>
        </w:rPr>
        <w:t xml:space="preserve"> «дачная амнистия» на 5 лет продлевает возможность </w:t>
      </w:r>
      <w:proofErr w:type="spellStart"/>
      <w:r w:rsidRPr="00D33D75">
        <w:rPr>
          <w:rFonts w:ascii="Times New Roman" w:hAnsi="Times New Roman" w:cs="Times New Roman"/>
          <w:sz w:val="28"/>
          <w:szCs w:val="28"/>
        </w:rPr>
        <w:t>непредоставления</w:t>
      </w:r>
      <w:proofErr w:type="spellEnd"/>
      <w:r w:rsidRPr="00D33D75">
        <w:rPr>
          <w:rFonts w:ascii="Times New Roman" w:hAnsi="Times New Roman" w:cs="Times New Roman"/>
          <w:sz w:val="28"/>
          <w:szCs w:val="28"/>
        </w:rPr>
        <w:t xml:space="preserve"> уведомлений:</w:t>
      </w:r>
    </w:p>
    <w:p w:rsidR="00D33D75" w:rsidRPr="00D33D75" w:rsidRDefault="00D33D75" w:rsidP="00D33D75">
      <w:pPr>
        <w:pStyle w:val="a6"/>
        <w:numPr>
          <w:ilvl w:val="0"/>
          <w:numId w:val="10"/>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о планируемом строительстве (реконструкции)</w:t>
      </w:r>
    </w:p>
    <w:p w:rsidR="00D33D75" w:rsidRPr="00D33D75" w:rsidRDefault="00D33D75" w:rsidP="00D33D75">
      <w:pPr>
        <w:pStyle w:val="a6"/>
        <w:numPr>
          <w:ilvl w:val="0"/>
          <w:numId w:val="10"/>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об окончании строительства (реконструкции).</w:t>
      </w:r>
    </w:p>
    <w:p w:rsidR="00D33D75" w:rsidRPr="00D33D75" w:rsidRDefault="00D33D75" w:rsidP="00D33D75">
      <w:p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Ее действие распространяется и на случаи, когда строительство было начато до 4 августа 2018 года без получения соответствующего разрешения.</w:t>
      </w:r>
    </w:p>
    <w:p w:rsidR="00D33D75" w:rsidRPr="00D33D75" w:rsidRDefault="00D33D75" w:rsidP="00D33D75">
      <w:p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При наличии у заявителя документов из перечня, подтверждающего использование дома до вступления в силу Градостроительного кодекса, дополнительных подтверждений использования жилого дома, в том числе в судебном порядке, не требуется. Заявитель должен приложить имеющиеся документы из перечня, по крайней мере, один из них:</w:t>
      </w:r>
    </w:p>
    <w:p w:rsidR="00D33D75" w:rsidRPr="00D33D75" w:rsidRDefault="00D33D75" w:rsidP="00D33D75">
      <w:pPr>
        <w:pStyle w:val="a6"/>
        <w:numPr>
          <w:ilvl w:val="0"/>
          <w:numId w:val="11"/>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D33D75" w:rsidRPr="00D33D75" w:rsidRDefault="00D33D75" w:rsidP="00D33D75">
      <w:pPr>
        <w:pStyle w:val="a6"/>
        <w:numPr>
          <w:ilvl w:val="0"/>
          <w:numId w:val="11"/>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D33D75" w:rsidRPr="00D33D75" w:rsidRDefault="00D33D75" w:rsidP="00D33D75">
      <w:pPr>
        <w:pStyle w:val="a6"/>
        <w:numPr>
          <w:ilvl w:val="0"/>
          <w:numId w:val="11"/>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D33D75" w:rsidRPr="00D33D75" w:rsidRDefault="00D33D75" w:rsidP="00D33D75">
      <w:pPr>
        <w:pStyle w:val="a6"/>
        <w:numPr>
          <w:ilvl w:val="0"/>
          <w:numId w:val="11"/>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документ, подтверждающий регистрацию заявителя по месту жительства в жилом доме до 14 мая 1998 года</w:t>
      </w:r>
    </w:p>
    <w:p w:rsidR="00D33D75" w:rsidRPr="00D33D75" w:rsidRDefault="00D33D75" w:rsidP="00D33D75">
      <w:pPr>
        <w:pStyle w:val="a6"/>
        <w:numPr>
          <w:ilvl w:val="0"/>
          <w:numId w:val="11"/>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 xml:space="preserve">выписка из </w:t>
      </w:r>
      <w:proofErr w:type="spellStart"/>
      <w:r w:rsidRPr="00D33D75">
        <w:rPr>
          <w:rFonts w:ascii="Times New Roman" w:hAnsi="Times New Roman" w:cs="Times New Roman"/>
          <w:sz w:val="28"/>
          <w:szCs w:val="28"/>
        </w:rPr>
        <w:t>похозяйственной</w:t>
      </w:r>
      <w:proofErr w:type="spellEnd"/>
      <w:r w:rsidRPr="00D33D75">
        <w:rPr>
          <w:rFonts w:ascii="Times New Roman" w:hAnsi="Times New Roman" w:cs="Times New Roman"/>
          <w:sz w:val="28"/>
          <w:szCs w:val="28"/>
        </w:rPr>
        <w:t xml:space="preserve"> книги или из иного документа, в которой содержится информация о жилом доме и его принадлежности заявителю</w:t>
      </w:r>
    </w:p>
    <w:p w:rsidR="00D33D75" w:rsidRDefault="00D33D75" w:rsidP="00D33D75">
      <w:pPr>
        <w:pStyle w:val="a6"/>
        <w:numPr>
          <w:ilvl w:val="0"/>
          <w:numId w:val="11"/>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документ, выданный заявителю нотариусом до 14 мая 1998 года в отношении жилого дома, подтверждающий права заявителя на него.</w:t>
      </w:r>
    </w:p>
    <w:p w:rsidR="00DA7D4C" w:rsidRPr="00D33D75" w:rsidRDefault="00DA7D4C" w:rsidP="00DA7D4C">
      <w:pPr>
        <w:pStyle w:val="a6"/>
        <w:spacing w:before="100" w:beforeAutospacing="1" w:after="100" w:afterAutospacing="1" w:line="240" w:lineRule="auto"/>
        <w:jc w:val="both"/>
        <w:outlineLvl w:val="1"/>
        <w:rPr>
          <w:rFonts w:ascii="Times New Roman" w:hAnsi="Times New Roman" w:cs="Times New Roman"/>
          <w:sz w:val="28"/>
          <w:szCs w:val="28"/>
        </w:rPr>
      </w:pPr>
    </w:p>
    <w:p w:rsidR="00DA7D4C" w:rsidRPr="007678A8" w:rsidRDefault="00DA7D4C" w:rsidP="00DA7D4C">
      <w:pPr>
        <w:spacing w:before="100" w:beforeAutospacing="1" w:after="100" w:afterAutospacing="1" w:line="240" w:lineRule="auto"/>
        <w:jc w:val="both"/>
        <w:outlineLvl w:val="1"/>
        <w:rPr>
          <w:rFonts w:ascii="Times New Roman" w:hAnsi="Times New Roman" w:cs="Times New Roman"/>
          <w:b/>
          <w:i/>
          <w:sz w:val="28"/>
          <w:szCs w:val="28"/>
        </w:rPr>
      </w:pPr>
      <w:r w:rsidRPr="00DA7D4C">
        <w:rPr>
          <w:rFonts w:ascii="Times New Roman" w:hAnsi="Times New Roman" w:cs="Times New Roman"/>
          <w:i/>
          <w:sz w:val="28"/>
          <w:szCs w:val="28"/>
        </w:rPr>
        <w:t xml:space="preserve"> </w:t>
      </w:r>
      <w:bookmarkStart w:id="0" w:name="_GoBack"/>
      <w:r w:rsidRPr="007678A8">
        <w:rPr>
          <w:rFonts w:ascii="Times New Roman" w:hAnsi="Times New Roman" w:cs="Times New Roman"/>
          <w:b/>
          <w:i/>
          <w:sz w:val="28"/>
          <w:szCs w:val="28"/>
        </w:rPr>
        <w:t>Какие документы нужны и куда обратиться?</w:t>
      </w:r>
      <w:bookmarkEnd w:id="0"/>
    </w:p>
    <w:p w:rsidR="00DA7D4C" w:rsidRPr="00DA7D4C" w:rsidRDefault="00DA7D4C" w:rsidP="00DA7D4C">
      <w:p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Для оформления права собственности по «дачной амнистии» требуются:</w:t>
      </w:r>
    </w:p>
    <w:p w:rsidR="00DA7D4C" w:rsidRPr="00DA7D4C" w:rsidRDefault="00DA7D4C" w:rsidP="00DA7D4C">
      <w:pPr>
        <w:pStyle w:val="a6"/>
        <w:numPr>
          <w:ilvl w:val="0"/>
          <w:numId w:val="14"/>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заявление о государственном кадастровом учете и (или) государственной регистрации прав</w:t>
      </w:r>
    </w:p>
    <w:p w:rsidR="00DA7D4C" w:rsidRPr="00DA7D4C" w:rsidRDefault="00DA7D4C" w:rsidP="00DA7D4C">
      <w:pPr>
        <w:pStyle w:val="a6"/>
        <w:numPr>
          <w:ilvl w:val="0"/>
          <w:numId w:val="14"/>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технический план (составляется кадастровым инженером)</w:t>
      </w:r>
    </w:p>
    <w:p w:rsidR="00DA7D4C" w:rsidRPr="00DA7D4C" w:rsidRDefault="00DA7D4C" w:rsidP="00DA7D4C">
      <w:pPr>
        <w:spacing w:before="100" w:beforeAutospacing="1" w:after="100" w:afterAutospacing="1" w:line="240" w:lineRule="auto"/>
        <w:jc w:val="both"/>
        <w:outlineLvl w:val="1"/>
        <w:rPr>
          <w:rFonts w:ascii="Times New Roman" w:hAnsi="Times New Roman" w:cs="Times New Roman"/>
          <w:sz w:val="28"/>
          <w:szCs w:val="28"/>
        </w:rPr>
      </w:pPr>
    </w:p>
    <w:p w:rsidR="00DA7D4C" w:rsidRPr="00DA7D4C" w:rsidRDefault="00DA7D4C" w:rsidP="00DA7D4C">
      <w:pPr>
        <w:pStyle w:val="a6"/>
        <w:numPr>
          <w:ilvl w:val="0"/>
          <w:numId w:val="14"/>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lastRenderedPageBreak/>
        <w:t xml:space="preserve">правоустанавливающий документ на земельный участок (договор дарения, договор купли-продажи, мены, свидетельство о праве на наследство, решение судов о признании права собственности на земельный участок, акты органов </w:t>
      </w:r>
      <w:proofErr w:type="spellStart"/>
      <w:r w:rsidRPr="00DA7D4C">
        <w:rPr>
          <w:rFonts w:ascii="Times New Roman" w:hAnsi="Times New Roman" w:cs="Times New Roman"/>
          <w:sz w:val="28"/>
          <w:szCs w:val="28"/>
        </w:rPr>
        <w:t>госвласти</w:t>
      </w:r>
      <w:proofErr w:type="spellEnd"/>
      <w:r w:rsidRPr="00DA7D4C">
        <w:rPr>
          <w:rFonts w:ascii="Times New Roman" w:hAnsi="Times New Roman" w:cs="Times New Roman"/>
          <w:sz w:val="28"/>
          <w:szCs w:val="28"/>
        </w:rPr>
        <w:t xml:space="preserve"> или местного самоуправления)</w:t>
      </w:r>
    </w:p>
    <w:p w:rsidR="00DA7D4C" w:rsidRPr="00DA7D4C" w:rsidRDefault="00DA7D4C" w:rsidP="00DA7D4C">
      <w:pPr>
        <w:pStyle w:val="a6"/>
        <w:numPr>
          <w:ilvl w:val="0"/>
          <w:numId w:val="14"/>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документ об оплате государственной пошлины.</w:t>
      </w:r>
    </w:p>
    <w:p w:rsidR="00DA7D4C" w:rsidRPr="00DA7D4C" w:rsidRDefault="00DA7D4C" w:rsidP="00DA7D4C">
      <w:p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Госпошлина за регистрацию права собственности составляет 350 рублей. При этом необходимо уточнить, что указанный размер пошлины применяется только при первичной регистрации прав на объект недвижимости. То есть не распространяется на случаи регистрации права, например, по наследству, на основании какого-либо договора и т. п. Тогда размер пошлины за регистрацию права будет составлять 2000 рублей.</w:t>
      </w:r>
    </w:p>
    <w:p w:rsidR="00794F3D" w:rsidRPr="00DA7D4C" w:rsidRDefault="00DA7D4C" w:rsidP="00DA7D4C">
      <w:p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Подготовленный пакет документов можно представить тремя способами:</w:t>
      </w:r>
    </w:p>
    <w:p w:rsidR="00DA7D4C" w:rsidRPr="00DA7D4C" w:rsidRDefault="00DA7D4C" w:rsidP="00DA7D4C">
      <w:pPr>
        <w:pStyle w:val="a6"/>
        <w:numPr>
          <w:ilvl w:val="0"/>
          <w:numId w:val="13"/>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в бумажном виде при личном визите в МФЦ</w:t>
      </w:r>
    </w:p>
    <w:p w:rsidR="00DA7D4C" w:rsidRPr="00DA7D4C" w:rsidRDefault="00DA7D4C" w:rsidP="00DA7D4C">
      <w:pPr>
        <w:pStyle w:val="a6"/>
        <w:numPr>
          <w:ilvl w:val="0"/>
          <w:numId w:val="13"/>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 xml:space="preserve">в электронном виде через личный кабинет на официальном сайте </w:t>
      </w:r>
      <w:proofErr w:type="spellStart"/>
      <w:r w:rsidRPr="00DA7D4C">
        <w:rPr>
          <w:rFonts w:ascii="Times New Roman" w:hAnsi="Times New Roman" w:cs="Times New Roman"/>
          <w:sz w:val="28"/>
          <w:szCs w:val="28"/>
        </w:rPr>
        <w:t>Росреестра</w:t>
      </w:r>
      <w:proofErr w:type="spellEnd"/>
      <w:r w:rsidRPr="00DA7D4C">
        <w:rPr>
          <w:rFonts w:ascii="Times New Roman" w:hAnsi="Times New Roman" w:cs="Times New Roman"/>
          <w:sz w:val="28"/>
          <w:szCs w:val="28"/>
        </w:rPr>
        <w:t xml:space="preserve"> (при наличии сертификата усиленной квалифицированной электронной подписи).</w:t>
      </w:r>
    </w:p>
    <w:p w:rsidR="00EE4D4C" w:rsidRPr="00DA7D4C" w:rsidRDefault="00DA7D4C" w:rsidP="00DA7D4C">
      <w:pPr>
        <w:pStyle w:val="a6"/>
        <w:numPr>
          <w:ilvl w:val="0"/>
          <w:numId w:val="13"/>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можно воспользоваться услугой выездного приема.</w:t>
      </w:r>
    </w:p>
    <w:p w:rsidR="00EE4D4C" w:rsidRDefault="00DA7D4C" w:rsidP="00EE4D4C">
      <w:p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w:t>
      </w:r>
      <w:r w:rsidRPr="00DA7D4C">
        <w:rPr>
          <w:rFonts w:ascii="Times New Roman" w:hAnsi="Times New Roman" w:cs="Times New Roman"/>
          <w:i/>
          <w:sz w:val="28"/>
          <w:szCs w:val="28"/>
        </w:rPr>
        <w:t>Дачная амнистия — это важный шаг для защиты прав собственности владельцев загородных домов и земельных участков. Амнистия дает уникальную возможность получить документальное подтверждение своих прав</w:t>
      </w:r>
      <w:r w:rsidRPr="00DA7D4C">
        <w:rPr>
          <w:rFonts w:ascii="Times New Roman" w:hAnsi="Times New Roman" w:cs="Times New Roman"/>
          <w:sz w:val="28"/>
          <w:szCs w:val="28"/>
        </w:rPr>
        <w:t>», - отметил директор филиала ППК «</w:t>
      </w:r>
      <w:proofErr w:type="spellStart"/>
      <w:r w:rsidRPr="00DA7D4C">
        <w:rPr>
          <w:rFonts w:ascii="Times New Roman" w:hAnsi="Times New Roman" w:cs="Times New Roman"/>
          <w:sz w:val="28"/>
          <w:szCs w:val="28"/>
        </w:rPr>
        <w:t>Роскадастр</w:t>
      </w:r>
      <w:proofErr w:type="spellEnd"/>
      <w:r w:rsidRPr="00DA7D4C">
        <w:rPr>
          <w:rFonts w:ascii="Times New Roman" w:hAnsi="Times New Roman" w:cs="Times New Roman"/>
          <w:sz w:val="28"/>
          <w:szCs w:val="28"/>
        </w:rPr>
        <w:t xml:space="preserve">» по Республике Адыгея </w:t>
      </w:r>
      <w:proofErr w:type="spellStart"/>
      <w:r w:rsidRPr="00DA7D4C">
        <w:rPr>
          <w:rFonts w:ascii="Times New Roman" w:hAnsi="Times New Roman" w:cs="Times New Roman"/>
          <w:b/>
          <w:sz w:val="28"/>
          <w:szCs w:val="28"/>
        </w:rPr>
        <w:t>Аюб</w:t>
      </w:r>
      <w:proofErr w:type="spellEnd"/>
      <w:r w:rsidRPr="00DA7D4C">
        <w:rPr>
          <w:rFonts w:ascii="Times New Roman" w:hAnsi="Times New Roman" w:cs="Times New Roman"/>
          <w:b/>
          <w:sz w:val="28"/>
          <w:szCs w:val="28"/>
        </w:rPr>
        <w:t xml:space="preserve"> </w:t>
      </w:r>
      <w:proofErr w:type="spellStart"/>
      <w:r w:rsidRPr="00DA7D4C">
        <w:rPr>
          <w:rFonts w:ascii="Times New Roman" w:hAnsi="Times New Roman" w:cs="Times New Roman"/>
          <w:b/>
          <w:sz w:val="28"/>
          <w:szCs w:val="28"/>
        </w:rPr>
        <w:t>Хуако</w:t>
      </w:r>
      <w:proofErr w:type="spellEnd"/>
      <w:r w:rsidRPr="00DA7D4C">
        <w:rPr>
          <w:rFonts w:ascii="Times New Roman" w:hAnsi="Times New Roman" w:cs="Times New Roman"/>
          <w:sz w:val="28"/>
          <w:szCs w:val="28"/>
        </w:rPr>
        <w:t>.</w:t>
      </w:r>
    </w:p>
    <w:p w:rsidR="00C86715" w:rsidRPr="00C86715" w:rsidRDefault="00924AFB" w:rsidP="00EE4D4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05A7C">
        <w:rPr>
          <w:rFonts w:ascii="Times New Roman" w:hAnsi="Times New Roman" w:cs="Times New Roman"/>
          <w:sz w:val="28"/>
          <w:szCs w:val="28"/>
        </w:rPr>
        <w:t xml:space="preserve"> </w:t>
      </w:r>
      <w:r w:rsidR="00C86715" w:rsidRPr="00C86715">
        <w:rPr>
          <w:rFonts w:ascii="Times New Roman" w:eastAsia="Times New Roman" w:hAnsi="Times New Roman" w:cs="Times New Roman"/>
          <w:b/>
          <w:bCs/>
          <w:sz w:val="28"/>
          <w:szCs w:val="28"/>
          <w:lang w:eastAsia="ru-RU"/>
        </w:rPr>
        <w:t>------------------------------------</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rsidR="003C2D96"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385000, Майк</w:t>
      </w:r>
      <w:r w:rsidR="00F73DC8">
        <w:rPr>
          <w:rFonts w:ascii="Times New Roman" w:eastAsia="Times New Roman" w:hAnsi="Times New Roman" w:cs="Times New Roman"/>
          <w:sz w:val="24"/>
          <w:szCs w:val="24"/>
          <w:lang w:eastAsia="ru-RU"/>
        </w:rPr>
        <w:t>оп, ул. Краснооктябрьская, д. 4</w:t>
      </w:r>
    </w:p>
    <w:sectPr w:rsidR="003C2D96" w:rsidSect="000A3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91D"/>
    <w:multiLevelType w:val="hybridMultilevel"/>
    <w:tmpl w:val="D6F27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7754D6"/>
    <w:multiLevelType w:val="hybridMultilevel"/>
    <w:tmpl w:val="DF4CE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8E5192"/>
    <w:multiLevelType w:val="hybridMultilevel"/>
    <w:tmpl w:val="30C4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CD7850"/>
    <w:multiLevelType w:val="hybridMultilevel"/>
    <w:tmpl w:val="F282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C74C06"/>
    <w:multiLevelType w:val="hybridMultilevel"/>
    <w:tmpl w:val="994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AC2DFF"/>
    <w:multiLevelType w:val="hybridMultilevel"/>
    <w:tmpl w:val="86E0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7A786F"/>
    <w:multiLevelType w:val="hybridMultilevel"/>
    <w:tmpl w:val="287E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3"/>
  </w:num>
  <w:num w:numId="5">
    <w:abstractNumId w:val="9"/>
  </w:num>
  <w:num w:numId="6">
    <w:abstractNumId w:val="7"/>
  </w:num>
  <w:num w:numId="7">
    <w:abstractNumId w:val="1"/>
  </w:num>
  <w:num w:numId="8">
    <w:abstractNumId w:val="2"/>
  </w:num>
  <w:num w:numId="9">
    <w:abstractNumId w:val="0"/>
  </w:num>
  <w:num w:numId="10">
    <w:abstractNumId w:val="5"/>
  </w:num>
  <w:num w:numId="11">
    <w:abstractNumId w:val="11"/>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16C6D"/>
    <w:rsid w:val="00033BD4"/>
    <w:rsid w:val="0003619B"/>
    <w:rsid w:val="00050FC1"/>
    <w:rsid w:val="00057C90"/>
    <w:rsid w:val="00094AD3"/>
    <w:rsid w:val="000A3FD9"/>
    <w:rsid w:val="000A46B1"/>
    <w:rsid w:val="000B3844"/>
    <w:rsid w:val="000D4518"/>
    <w:rsid w:val="000D5FCF"/>
    <w:rsid w:val="00106959"/>
    <w:rsid w:val="00126876"/>
    <w:rsid w:val="00136350"/>
    <w:rsid w:val="00152677"/>
    <w:rsid w:val="00163EE0"/>
    <w:rsid w:val="00175418"/>
    <w:rsid w:val="00192504"/>
    <w:rsid w:val="001B48B0"/>
    <w:rsid w:val="001B6352"/>
    <w:rsid w:val="001F445D"/>
    <w:rsid w:val="001F6C42"/>
    <w:rsid w:val="001F6CF1"/>
    <w:rsid w:val="00207018"/>
    <w:rsid w:val="00216014"/>
    <w:rsid w:val="00216B13"/>
    <w:rsid w:val="00217007"/>
    <w:rsid w:val="00221A57"/>
    <w:rsid w:val="00225784"/>
    <w:rsid w:val="00235EEF"/>
    <w:rsid w:val="0027031C"/>
    <w:rsid w:val="0028533E"/>
    <w:rsid w:val="002860BC"/>
    <w:rsid w:val="00294C2C"/>
    <w:rsid w:val="002A6516"/>
    <w:rsid w:val="002B456C"/>
    <w:rsid w:val="002C2CBC"/>
    <w:rsid w:val="002D15FB"/>
    <w:rsid w:val="002D2C69"/>
    <w:rsid w:val="002E4647"/>
    <w:rsid w:val="002E5A32"/>
    <w:rsid w:val="00303144"/>
    <w:rsid w:val="0032352B"/>
    <w:rsid w:val="00382777"/>
    <w:rsid w:val="00396DE7"/>
    <w:rsid w:val="003A63C1"/>
    <w:rsid w:val="003B4DEC"/>
    <w:rsid w:val="003C2D96"/>
    <w:rsid w:val="003E666F"/>
    <w:rsid w:val="004015C4"/>
    <w:rsid w:val="004035F9"/>
    <w:rsid w:val="00404D9F"/>
    <w:rsid w:val="00414D11"/>
    <w:rsid w:val="0041661A"/>
    <w:rsid w:val="004326D6"/>
    <w:rsid w:val="00434195"/>
    <w:rsid w:val="00470726"/>
    <w:rsid w:val="00476E54"/>
    <w:rsid w:val="00477DC1"/>
    <w:rsid w:val="0049080D"/>
    <w:rsid w:val="00495C8F"/>
    <w:rsid w:val="004C43D6"/>
    <w:rsid w:val="004D326E"/>
    <w:rsid w:val="004E3DB9"/>
    <w:rsid w:val="004E3E89"/>
    <w:rsid w:val="004E558D"/>
    <w:rsid w:val="004E5C4B"/>
    <w:rsid w:val="00510129"/>
    <w:rsid w:val="00516589"/>
    <w:rsid w:val="0052616E"/>
    <w:rsid w:val="00526516"/>
    <w:rsid w:val="00532706"/>
    <w:rsid w:val="00544274"/>
    <w:rsid w:val="00597772"/>
    <w:rsid w:val="005A01C9"/>
    <w:rsid w:val="005A1934"/>
    <w:rsid w:val="005A5C60"/>
    <w:rsid w:val="005B5A80"/>
    <w:rsid w:val="005C003B"/>
    <w:rsid w:val="005C4E32"/>
    <w:rsid w:val="005D3C00"/>
    <w:rsid w:val="005D46CD"/>
    <w:rsid w:val="00611D72"/>
    <w:rsid w:val="00614588"/>
    <w:rsid w:val="006160BD"/>
    <w:rsid w:val="00624D5D"/>
    <w:rsid w:val="0063100C"/>
    <w:rsid w:val="00636CA4"/>
    <w:rsid w:val="006513A1"/>
    <w:rsid w:val="00655A72"/>
    <w:rsid w:val="00676C8D"/>
    <w:rsid w:val="0068473A"/>
    <w:rsid w:val="00687754"/>
    <w:rsid w:val="00693E3C"/>
    <w:rsid w:val="006B440D"/>
    <w:rsid w:val="006D72C5"/>
    <w:rsid w:val="006F2448"/>
    <w:rsid w:val="00702AFB"/>
    <w:rsid w:val="007069E2"/>
    <w:rsid w:val="00711B4A"/>
    <w:rsid w:val="00732F89"/>
    <w:rsid w:val="00736097"/>
    <w:rsid w:val="007361CD"/>
    <w:rsid w:val="007575B0"/>
    <w:rsid w:val="00761F14"/>
    <w:rsid w:val="007678A8"/>
    <w:rsid w:val="00772BE3"/>
    <w:rsid w:val="007875C8"/>
    <w:rsid w:val="00794F3D"/>
    <w:rsid w:val="007B79E5"/>
    <w:rsid w:val="007C14E8"/>
    <w:rsid w:val="007E4699"/>
    <w:rsid w:val="00812D4E"/>
    <w:rsid w:val="00816F52"/>
    <w:rsid w:val="00844609"/>
    <w:rsid w:val="0084655B"/>
    <w:rsid w:val="00850E96"/>
    <w:rsid w:val="00865D15"/>
    <w:rsid w:val="00891C9C"/>
    <w:rsid w:val="008A3ADC"/>
    <w:rsid w:val="008A7F08"/>
    <w:rsid w:val="008B315C"/>
    <w:rsid w:val="008E7EDE"/>
    <w:rsid w:val="008F40AD"/>
    <w:rsid w:val="00912B8B"/>
    <w:rsid w:val="00914CDE"/>
    <w:rsid w:val="00924AFB"/>
    <w:rsid w:val="009313F1"/>
    <w:rsid w:val="0093362D"/>
    <w:rsid w:val="00953349"/>
    <w:rsid w:val="009544EF"/>
    <w:rsid w:val="00956002"/>
    <w:rsid w:val="009671D8"/>
    <w:rsid w:val="00992572"/>
    <w:rsid w:val="00995DBA"/>
    <w:rsid w:val="0099751A"/>
    <w:rsid w:val="009A63E3"/>
    <w:rsid w:val="00A164F3"/>
    <w:rsid w:val="00A23BEF"/>
    <w:rsid w:val="00A257FE"/>
    <w:rsid w:val="00A27E63"/>
    <w:rsid w:val="00A362C4"/>
    <w:rsid w:val="00A36C70"/>
    <w:rsid w:val="00A371C1"/>
    <w:rsid w:val="00A45AFB"/>
    <w:rsid w:val="00A47D89"/>
    <w:rsid w:val="00A56A4C"/>
    <w:rsid w:val="00A87510"/>
    <w:rsid w:val="00A92331"/>
    <w:rsid w:val="00AA3DDA"/>
    <w:rsid w:val="00AC2F64"/>
    <w:rsid w:val="00AC53F4"/>
    <w:rsid w:val="00AD6597"/>
    <w:rsid w:val="00AF72AE"/>
    <w:rsid w:val="00B05996"/>
    <w:rsid w:val="00B0622A"/>
    <w:rsid w:val="00B06A3C"/>
    <w:rsid w:val="00B11065"/>
    <w:rsid w:val="00B1371F"/>
    <w:rsid w:val="00B1400A"/>
    <w:rsid w:val="00B14BC1"/>
    <w:rsid w:val="00B157FD"/>
    <w:rsid w:val="00B16F66"/>
    <w:rsid w:val="00B32B36"/>
    <w:rsid w:val="00B4635C"/>
    <w:rsid w:val="00B61F54"/>
    <w:rsid w:val="00B66234"/>
    <w:rsid w:val="00B76DBF"/>
    <w:rsid w:val="00B93BFA"/>
    <w:rsid w:val="00B978E5"/>
    <w:rsid w:val="00BA28AA"/>
    <w:rsid w:val="00BA4C3D"/>
    <w:rsid w:val="00BB0FB2"/>
    <w:rsid w:val="00BB119A"/>
    <w:rsid w:val="00BD2A3D"/>
    <w:rsid w:val="00BE6ACD"/>
    <w:rsid w:val="00BF4331"/>
    <w:rsid w:val="00C03AED"/>
    <w:rsid w:val="00C03E02"/>
    <w:rsid w:val="00C05A7C"/>
    <w:rsid w:val="00C15ADD"/>
    <w:rsid w:val="00C24313"/>
    <w:rsid w:val="00C716B2"/>
    <w:rsid w:val="00C717F2"/>
    <w:rsid w:val="00C841C3"/>
    <w:rsid w:val="00C85928"/>
    <w:rsid w:val="00C86715"/>
    <w:rsid w:val="00CB2222"/>
    <w:rsid w:val="00CB3098"/>
    <w:rsid w:val="00CB6773"/>
    <w:rsid w:val="00CC11AB"/>
    <w:rsid w:val="00CC3C96"/>
    <w:rsid w:val="00CD5370"/>
    <w:rsid w:val="00D10BA5"/>
    <w:rsid w:val="00D13067"/>
    <w:rsid w:val="00D171F7"/>
    <w:rsid w:val="00D20D8E"/>
    <w:rsid w:val="00D33D75"/>
    <w:rsid w:val="00D43EB4"/>
    <w:rsid w:val="00D62053"/>
    <w:rsid w:val="00D74E85"/>
    <w:rsid w:val="00D77933"/>
    <w:rsid w:val="00D86DCE"/>
    <w:rsid w:val="00D87BBF"/>
    <w:rsid w:val="00D95DC3"/>
    <w:rsid w:val="00D9605C"/>
    <w:rsid w:val="00D97FA9"/>
    <w:rsid w:val="00DA5272"/>
    <w:rsid w:val="00DA7D4C"/>
    <w:rsid w:val="00DB722D"/>
    <w:rsid w:val="00DC493C"/>
    <w:rsid w:val="00DD5F1D"/>
    <w:rsid w:val="00DF02F6"/>
    <w:rsid w:val="00DF2B15"/>
    <w:rsid w:val="00DF6F71"/>
    <w:rsid w:val="00E14DA1"/>
    <w:rsid w:val="00E17FF8"/>
    <w:rsid w:val="00E268F3"/>
    <w:rsid w:val="00E42A7C"/>
    <w:rsid w:val="00E52806"/>
    <w:rsid w:val="00E80107"/>
    <w:rsid w:val="00E85745"/>
    <w:rsid w:val="00E87808"/>
    <w:rsid w:val="00E87C60"/>
    <w:rsid w:val="00E9072E"/>
    <w:rsid w:val="00E93FE4"/>
    <w:rsid w:val="00E97EEB"/>
    <w:rsid w:val="00EA1E14"/>
    <w:rsid w:val="00EC466B"/>
    <w:rsid w:val="00EC490F"/>
    <w:rsid w:val="00ED215D"/>
    <w:rsid w:val="00EE4D4C"/>
    <w:rsid w:val="00EE570E"/>
    <w:rsid w:val="00EF2A62"/>
    <w:rsid w:val="00EF2B1A"/>
    <w:rsid w:val="00F018B1"/>
    <w:rsid w:val="00F13CCB"/>
    <w:rsid w:val="00F33884"/>
    <w:rsid w:val="00F73DC8"/>
    <w:rsid w:val="00F93AAB"/>
    <w:rsid w:val="00F94124"/>
    <w:rsid w:val="00FA7D14"/>
    <w:rsid w:val="00FC01C9"/>
    <w:rsid w:val="00FC5347"/>
    <w:rsid w:val="00FD4165"/>
    <w:rsid w:val="00FE3BE2"/>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1CB4E-3EEC-4573-A540-F78508FB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Пушкарская Диана Дмитриевна</dc:creator>
  <cp:lastModifiedBy>user</cp:lastModifiedBy>
  <cp:revision>6</cp:revision>
  <cp:lastPrinted>2023-12-04T13:44:00Z</cp:lastPrinted>
  <dcterms:created xsi:type="dcterms:W3CDTF">2023-12-13T09:41:00Z</dcterms:created>
  <dcterms:modified xsi:type="dcterms:W3CDTF">2023-12-14T08:12:00Z</dcterms:modified>
</cp:coreProperties>
</file>