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A00697D" wp14:editId="3CDBC65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170040" w:rsidRPr="00882DD3" w:rsidRDefault="00170040" w:rsidP="0017004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7"/>
          <w:szCs w:val="27"/>
        </w:rPr>
      </w:pPr>
      <w:r w:rsidRPr="00170040">
        <w:rPr>
          <w:rFonts w:ascii="Times New Roman" w:hAnsi="Times New Roman"/>
          <w:b/>
          <w:bCs/>
          <w:color w:val="auto"/>
          <w:kern w:val="36"/>
          <w:sz w:val="27"/>
          <w:szCs w:val="27"/>
        </w:rPr>
        <w:t>Оспаривание кадастровой стоимости в 2020 году</w:t>
      </w:r>
    </w:p>
    <w:p w:rsidR="00882DD3" w:rsidRPr="00882DD3" w:rsidRDefault="00170040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proofErr w:type="gramStart"/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В 2020 году состоялось 9 заседаний Комиссии</w:t>
      </w:r>
      <w:r w:rsidR="00882DD3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</w:t>
      </w:r>
      <w:r w:rsidR="00882DD3"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по рассмотрению споров о результатах определения кадастровой стоимости, созданной при Управлении Росреестра по Республике Адыгея</w:t>
      </w:r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, на которых рассматривалось 20 заявлений, поданных по основанию «установление в отношении объекта недвижимости его рыночной стоимости на дату, по состоянию на которую была установл</w:t>
      </w:r>
      <w:r w:rsidR="00882DD3"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ена его кадастровая стоимость».</w:t>
      </w:r>
      <w:proofErr w:type="gramEnd"/>
    </w:p>
    <w:p w:rsidR="00170040" w:rsidRPr="00882DD3" w:rsidRDefault="00170040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В заявлениях оспаривалась кадастровая стоимость, установленная в отношении 14 земельных участков, 5 зданий и 28 помещений. </w:t>
      </w:r>
    </w:p>
    <w:p w:rsidR="00170040" w:rsidRPr="00882DD3" w:rsidRDefault="00170040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По результатам рассмотрения, представленных документов, Комиссией в 11 случаях было принято решение об отклонении заявлений, в 5 случаях комиссия приняла решение удовлетворить заявления и установить кадастровую стоимость равную рыночной стоимости, 1 заявление отозвано заявителем до рассмотрения, 3 заявления находятся на рассмотрении.</w:t>
      </w:r>
    </w:p>
    <w:p w:rsidR="00170040" w:rsidRPr="00882DD3" w:rsidRDefault="00170040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proofErr w:type="gramStart"/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Решения об отказе принимались, прежде всего, в связи с несоответствием представленных отчетов об оценке объекта недвижимости требованиям ст.24.18 Федерального закона от 29.07.1998 №135-ФЗ «Об оценочной деятельности в Российской Федерации», требованиям Федерального стандарта оценки №3 «Требования к отчету об оценке (ФСО №3)» п.5,13 утвержденного приказом Минэкономразвития РФ от 20.05.2015 №299, требованиям Федерального стандарта оценки №7 «Оценка недвижимости (ФСО №7</w:t>
      </w:r>
      <w:proofErr w:type="gramEnd"/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)» п.22 «б», утвержденного приказом Минэкономразвития РФ от 25.09.2014 №611.</w:t>
      </w:r>
    </w:p>
    <w:p w:rsidR="00170040" w:rsidRPr="00882DD3" w:rsidRDefault="00170040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Заявлений по основанию «недостоверность сведений об объекте </w:t>
      </w:r>
      <w:proofErr w:type="gramStart"/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не-движимости</w:t>
      </w:r>
      <w:proofErr w:type="gramEnd"/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, использованных при определении его кадастровой стоимости» в Комиссию не поступало.</w:t>
      </w:r>
    </w:p>
    <w:p w:rsidR="00170040" w:rsidRPr="00882DD3" w:rsidRDefault="00170040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Анализ работы комиссии показал, что 73% обращений имели целью установление кадастровой стоимости в размере рыночной в отношении объектов капитального строительства.</w:t>
      </w:r>
    </w:p>
    <w:p w:rsidR="00170040" w:rsidRPr="00882DD3" w:rsidRDefault="00170040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При этом в комиссию в основном обращались юридические  лица - 88% от всех обращений, и 12% составили обращения физических лиц.</w:t>
      </w:r>
    </w:p>
    <w:p w:rsidR="00882DD3" w:rsidRPr="00170040" w:rsidRDefault="00882DD3" w:rsidP="00882D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882DD3">
        <w:rPr>
          <w:rFonts w:ascii="Times New Roman" w:hAnsi="Times New Roman"/>
          <w:bCs/>
          <w:color w:val="auto"/>
          <w:kern w:val="36"/>
          <w:sz w:val="27"/>
          <w:szCs w:val="27"/>
        </w:rPr>
        <w:t>Незначительное количество обращений физических лиц объясняется положениями действующего законодательства Российской Федерации в сфере оценочной деятельности, которыми определено что оспаривание физическими лицами результатов определения кадастровой стоимости возможно непосредственно в судебном порядке, при этом предварительное обращение в комиссию не является обязательным. Для юридических лиц досудебное обжалование в комиссии обязательно.</w:t>
      </w:r>
    </w:p>
    <w:sectPr w:rsidR="00882DD3" w:rsidRPr="00170040" w:rsidSect="00882DD3">
      <w:pgSz w:w="11908" w:h="16848"/>
      <w:pgMar w:top="284" w:right="851" w:bottom="28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070C9"/>
    <w:rsid w:val="000F4889"/>
    <w:rsid w:val="00170040"/>
    <w:rsid w:val="001D2E2A"/>
    <w:rsid w:val="001F5688"/>
    <w:rsid w:val="002A6E39"/>
    <w:rsid w:val="003C061F"/>
    <w:rsid w:val="00470746"/>
    <w:rsid w:val="005551B4"/>
    <w:rsid w:val="00560EC9"/>
    <w:rsid w:val="0058216F"/>
    <w:rsid w:val="005C4F67"/>
    <w:rsid w:val="00632502"/>
    <w:rsid w:val="00633D7D"/>
    <w:rsid w:val="0075736A"/>
    <w:rsid w:val="007666AC"/>
    <w:rsid w:val="00844D66"/>
    <w:rsid w:val="00882DD3"/>
    <w:rsid w:val="00903604"/>
    <w:rsid w:val="00A97E28"/>
    <w:rsid w:val="00BE57AE"/>
    <w:rsid w:val="00C83449"/>
    <w:rsid w:val="00C924F4"/>
    <w:rsid w:val="00DC7661"/>
    <w:rsid w:val="00E2669C"/>
    <w:rsid w:val="00E90465"/>
    <w:rsid w:val="00E916A3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2021-01-13T14:23:00Z</cp:lastPrinted>
  <dcterms:created xsi:type="dcterms:W3CDTF">2021-01-19T09:41:00Z</dcterms:created>
  <dcterms:modified xsi:type="dcterms:W3CDTF">2021-01-19T09:41:00Z</dcterms:modified>
</cp:coreProperties>
</file>