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44E85" w:rsidRPr="00C44E85" w:rsidRDefault="00C44E85" w:rsidP="00C44E85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44E85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Pr="00C44E85">
        <w:rPr>
          <w:rFonts w:eastAsia="Calibri"/>
          <w:b/>
          <w:sz w:val="28"/>
          <w:szCs w:val="28"/>
          <w:lang w:eastAsia="en-US"/>
        </w:rPr>
        <w:t xml:space="preserve"> использованием дачных участков может усилиться</w:t>
      </w:r>
    </w:p>
    <w:p w:rsidR="00C44E85" w:rsidRPr="00603F12" w:rsidRDefault="00C44E85" w:rsidP="00603F12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03F12">
        <w:rPr>
          <w:rFonts w:eastAsia="Calibri"/>
          <w:sz w:val="28"/>
          <w:szCs w:val="28"/>
          <w:lang w:eastAsia="en-US"/>
        </w:rPr>
        <w:t xml:space="preserve">В скором времени </w:t>
      </w:r>
      <w:proofErr w:type="gramStart"/>
      <w:r w:rsidRPr="00603F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03F12">
        <w:rPr>
          <w:rFonts w:eastAsia="Calibri"/>
          <w:sz w:val="28"/>
          <w:szCs w:val="28"/>
          <w:lang w:eastAsia="en-US"/>
        </w:rPr>
        <w:t xml:space="preserve"> использованием дачных земель может быть усилен. Так, если дачники начнут использовать свои сотки по нецелевому назначению: например, откроют автомойку, автосервис или ферму по выращиванию птицы или сельскохозяйственных животных, то их могут лишить надела.</w:t>
      </w:r>
    </w:p>
    <w:p w:rsidR="00C44E85" w:rsidRPr="00603F12" w:rsidRDefault="00C44E85" w:rsidP="00603F12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3F12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603F12">
        <w:rPr>
          <w:rFonts w:eastAsia="Calibri"/>
          <w:sz w:val="28"/>
          <w:szCs w:val="28"/>
          <w:lang w:eastAsia="en-US"/>
        </w:rPr>
        <w:t xml:space="preserve"> разработал соответствующие поправки в закон о садоводстве и огородничестве, общественное обсуждение </w:t>
      </w:r>
      <w:proofErr w:type="gramStart"/>
      <w:r w:rsidRPr="00603F12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603F12">
        <w:rPr>
          <w:rFonts w:eastAsia="Calibri"/>
          <w:sz w:val="28"/>
          <w:szCs w:val="28"/>
          <w:lang w:eastAsia="en-US"/>
        </w:rPr>
        <w:t xml:space="preserve"> завершается 26 февраля.</w:t>
      </w:r>
    </w:p>
    <w:p w:rsidR="00C44E85" w:rsidRPr="00603F12" w:rsidRDefault="00C44E85" w:rsidP="00603F12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03F12">
        <w:rPr>
          <w:rFonts w:eastAsia="Calibri"/>
          <w:sz w:val="28"/>
          <w:szCs w:val="28"/>
          <w:lang w:eastAsia="en-US"/>
        </w:rPr>
        <w:t xml:space="preserve">Как пояснил статс-секретарь - заместитель руководителя Росреестра Алексей </w:t>
      </w:r>
      <w:proofErr w:type="spellStart"/>
      <w:r w:rsidRPr="00603F12">
        <w:rPr>
          <w:rFonts w:eastAsia="Calibri"/>
          <w:sz w:val="28"/>
          <w:szCs w:val="28"/>
          <w:lang w:eastAsia="en-US"/>
        </w:rPr>
        <w:t>Бутовецкий</w:t>
      </w:r>
      <w:proofErr w:type="spellEnd"/>
      <w:r w:rsidRPr="00603F12">
        <w:rPr>
          <w:rFonts w:eastAsia="Calibri"/>
          <w:sz w:val="28"/>
          <w:szCs w:val="28"/>
          <w:lang w:eastAsia="en-US"/>
        </w:rPr>
        <w:t xml:space="preserve">, документ позволит урегулировать проблемы, с которыми граждане, председатели товариществ и органы власти наиболее часто обращаются в </w:t>
      </w:r>
      <w:proofErr w:type="spellStart"/>
      <w:r w:rsidRPr="00603F12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603F12">
        <w:rPr>
          <w:rFonts w:eastAsia="Calibri"/>
          <w:sz w:val="28"/>
          <w:szCs w:val="28"/>
          <w:lang w:eastAsia="en-US"/>
        </w:rPr>
        <w:t>.</w:t>
      </w:r>
    </w:p>
    <w:p w:rsidR="00C44E85" w:rsidRPr="00603F12" w:rsidRDefault="00C44E85" w:rsidP="00603F12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03F12">
        <w:rPr>
          <w:rFonts w:eastAsia="Calibri"/>
          <w:sz w:val="28"/>
          <w:szCs w:val="28"/>
          <w:lang w:eastAsia="en-US"/>
        </w:rPr>
        <w:t>"Среди них - сложности с оформлением прав на земельные участки общего назначения, определение размеров взносов членов товарищества, вовлечение "заброшенных" садовых и огородных участков, а также обеспечение кворума при проведении общих собраний членов товарищества", - отметил он.</w:t>
      </w:r>
    </w:p>
    <w:p w:rsidR="00C44E85" w:rsidRPr="00603F12" w:rsidRDefault="00C44E85" w:rsidP="00603F12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03F12">
        <w:rPr>
          <w:rFonts w:eastAsia="Calibri"/>
          <w:sz w:val="28"/>
          <w:szCs w:val="28"/>
          <w:lang w:eastAsia="en-US"/>
        </w:rPr>
        <w:t>Также планируется существенно расширить полномочия председателя садоводческого или огороднического товариществ. На председателей СНТ и ОНТ хотят возложить обязанность контролировать, как и кем используются (или не используются) дачные участки.</w:t>
      </w:r>
    </w:p>
    <w:p w:rsidR="00C44E85" w:rsidRPr="00603F12" w:rsidRDefault="00C44E85" w:rsidP="00603F12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03F12">
        <w:rPr>
          <w:rFonts w:eastAsia="Calibri"/>
          <w:sz w:val="28"/>
          <w:szCs w:val="28"/>
          <w:lang w:eastAsia="en-US"/>
        </w:rPr>
        <w:t>В новой редакции закона предлагается дополнить устав обязательными положениями: должны появиться правила определения размера взносов, порядок принятия решений общего собрания с применением цифровых технологий, информация о сайте товарищества.</w:t>
      </w:r>
      <w:bookmarkStart w:id="0" w:name="_GoBack"/>
      <w:bookmarkEnd w:id="0"/>
    </w:p>
    <w:sectPr w:rsidR="00C44E85" w:rsidRPr="00603F1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A590E"/>
    <w:rsid w:val="005D3900"/>
    <w:rsid w:val="00603F12"/>
    <w:rsid w:val="006650C4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17434"/>
    <w:rsid w:val="00A66951"/>
    <w:rsid w:val="00A73442"/>
    <w:rsid w:val="00A74EFD"/>
    <w:rsid w:val="00B02C13"/>
    <w:rsid w:val="00B13D0D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2021-02-26T06:05:00Z</cp:lastPrinted>
  <dcterms:created xsi:type="dcterms:W3CDTF">2021-02-26T06:07:00Z</dcterms:created>
  <dcterms:modified xsi:type="dcterms:W3CDTF">2021-02-26T06:13:00Z</dcterms:modified>
</cp:coreProperties>
</file>