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61" w:rsidRPr="00947561" w:rsidRDefault="00947561" w:rsidP="0094756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75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Пенсионный фонд информирует</w:t>
      </w:r>
    </w:p>
    <w:p w:rsidR="0029496A" w:rsidRDefault="0029496A" w:rsidP="004138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B52" w:rsidRPr="00CB2B52" w:rsidRDefault="00CB2B52" w:rsidP="004138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Повышение пенсии </w:t>
      </w:r>
      <w:r w:rsidR="00294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«сельский» стаж </w:t>
      </w:r>
      <w:r w:rsidRPr="00CB2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января 2019</w:t>
      </w:r>
      <w:r w:rsidR="0041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B4C4A" w:rsidRPr="007B4C4A" w:rsidRDefault="007B4C4A" w:rsidP="007B4C4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7B4C4A">
        <w:rPr>
          <w:rStyle w:val="a4"/>
          <w:sz w:val="28"/>
          <w:szCs w:val="28"/>
        </w:rPr>
        <w:t>3 октября 2018 года Президентом России подписан Федеральный Закон №350-ФЗ "О внесении изменений в отдельные законодательные акты Российской Федерации по вопросам назначения и выплаты пенсий",  который,  за исключением некоторых статей, вступает в силу с 1 января 2019 года.</w:t>
      </w:r>
    </w:p>
    <w:p w:rsidR="007B4C4A" w:rsidRPr="007B4C4A" w:rsidRDefault="007B4C4A" w:rsidP="007B4C4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proofErr w:type="gramStart"/>
      <w:r w:rsidRPr="007B4C4A">
        <w:rPr>
          <w:rStyle w:val="a5"/>
          <w:sz w:val="28"/>
          <w:szCs w:val="28"/>
        </w:rPr>
        <w:t>Данным законом с 1 января 2019 года вводится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пенсии, предусмотренной</w:t>
      </w:r>
      <w:r w:rsidRPr="007B4C4A">
        <w:rPr>
          <w:sz w:val="28"/>
          <w:szCs w:val="28"/>
        </w:rPr>
        <w:t xml:space="preserve"> частями 1 и 2 статьи 16 Федерального закона «О страховых пенсиях», на весь период проживания пенсионеров в сельской местности.</w:t>
      </w:r>
      <w:proofErr w:type="gramEnd"/>
      <w:r w:rsidRPr="007B4C4A">
        <w:rPr>
          <w:sz w:val="28"/>
          <w:szCs w:val="28"/>
        </w:rPr>
        <w:t xml:space="preserve"> Указанное повышение устанавливается </w:t>
      </w:r>
      <w:r w:rsidRPr="007B4C4A">
        <w:rPr>
          <w:rStyle w:val="a5"/>
          <w:sz w:val="28"/>
          <w:szCs w:val="28"/>
        </w:rPr>
        <w:t xml:space="preserve">неработающим получателям страховой пенсии по старости и страховой пенсии по инвалидности, проживающим в сельской местности и имеющим 30 лет стажа в сельском хозяйстве. </w:t>
      </w:r>
    </w:p>
    <w:p w:rsidR="007B4C4A" w:rsidRPr="007B4C4A" w:rsidRDefault="007B4C4A" w:rsidP="007B4C4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7B4C4A">
        <w:rPr>
          <w:sz w:val="28"/>
          <w:szCs w:val="28"/>
        </w:rPr>
        <w:t>Наличие требуемого «сельского» стажа определяется территориальным органом ПФР по месту нахождения выплатного дела, на основании утвержденного Правительством Российской Федерации  Списка работ, производств, профессий, должностей и специальностей, а также Правил исчисления периодов работы, дающей право на данное повышение (постановления Правительства РФ от 29.11.2018 №1440 и №1441). С данными списками можно ознакомиться в любом территориальном органе ПФР. В списке работ, производств  сельского хозяйства предусмотрены работы в растениеводстве, животноводстве, рыбоводстве в колхозах, совхозах, крестьянско-фермерских хозяйствах, сельскохозяйственных кооперативах, артелях и в других организациях, основным видом деятельности которых является сельское хозяйство.</w:t>
      </w:r>
    </w:p>
    <w:p w:rsidR="007B4C4A" w:rsidRPr="007B4C4A" w:rsidRDefault="007B4C4A" w:rsidP="007B4C4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7B4C4A">
        <w:rPr>
          <w:rStyle w:val="a5"/>
          <w:sz w:val="28"/>
          <w:szCs w:val="28"/>
        </w:rPr>
        <w:t>В соответствии с указанными выше Правилами в стаж работы в сельском хозяйстве включаются:</w:t>
      </w:r>
    </w:p>
    <w:p w:rsidR="007B4C4A" w:rsidRPr="007B4C4A" w:rsidRDefault="007B4C4A" w:rsidP="007B4C4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7B4C4A">
        <w:rPr>
          <w:sz w:val="28"/>
          <w:szCs w:val="28"/>
        </w:rPr>
        <w:t>- периоды работы (деятельности), которые выполнялись на территории Российской Федерации, при условии занятости на работах, в производствах, профессиях, должностях, специальностях, предусмотренных списком, и условии начисления (уплаты) за эти периоды страховых взносов в Пенсионный фонд Российской Федерации;</w:t>
      </w:r>
    </w:p>
    <w:p w:rsidR="007B4C4A" w:rsidRPr="007B4C4A" w:rsidRDefault="007B4C4A" w:rsidP="007B4C4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7B4C4A">
        <w:rPr>
          <w:sz w:val="28"/>
          <w:szCs w:val="28"/>
        </w:rPr>
        <w:t xml:space="preserve">- периоды работы (деятельности), которые выполнялись на территории Союза Советских Социалистических Республик до 1 января 1992 года, при </w:t>
      </w:r>
      <w:r w:rsidRPr="007B4C4A">
        <w:rPr>
          <w:sz w:val="28"/>
          <w:szCs w:val="28"/>
        </w:rPr>
        <w:lastRenderedPageBreak/>
        <w:t>условии занятости на работах, в производствах, профессиях, должностях, специальностях, предусмотренных списком;</w:t>
      </w:r>
    </w:p>
    <w:p w:rsidR="007B4C4A" w:rsidRPr="007B4C4A" w:rsidRDefault="007B4C4A" w:rsidP="007B4C4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7B4C4A">
        <w:rPr>
          <w:sz w:val="28"/>
          <w:szCs w:val="28"/>
        </w:rPr>
        <w:t>- периоды получения пособия по обязательному социальному страхованию в период временной нетрудоспособности, а также периоды ежегодных основного и дополнительных оплачиваемых отпусков;</w:t>
      </w:r>
    </w:p>
    <w:p w:rsidR="007B4C4A" w:rsidRPr="007B4C4A" w:rsidRDefault="007B4C4A" w:rsidP="007B4C4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7B4C4A">
        <w:rPr>
          <w:sz w:val="28"/>
          <w:szCs w:val="28"/>
        </w:rPr>
        <w:t>- период ухода одного из родителей за каждым ребенком до достижения им возраста полутора лет, но не более 6 лет в общей сложности.</w:t>
      </w:r>
    </w:p>
    <w:p w:rsidR="007B4C4A" w:rsidRPr="007B4C4A" w:rsidRDefault="007B4C4A" w:rsidP="007B4C4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7B4C4A">
        <w:rPr>
          <w:sz w:val="28"/>
          <w:szCs w:val="28"/>
        </w:rPr>
        <w:t> Исчисление стажа работы в сельском хозяйстве производится в календарном порядке.</w:t>
      </w:r>
    </w:p>
    <w:p w:rsidR="007B4C4A" w:rsidRPr="007B4C4A" w:rsidRDefault="007B4C4A" w:rsidP="007B4C4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7B4C4A">
        <w:rPr>
          <w:rStyle w:val="a4"/>
          <w:b/>
          <w:bCs/>
          <w:sz w:val="28"/>
          <w:szCs w:val="28"/>
        </w:rPr>
        <w:t>Перерасчет размера фиксированной выплаты к страховой пенсии по старости и к страховой пенсии по инвалидности «селянам» будет  осуществлен с 1 января 2019 года без подачи пенсионером заявления при наличии в выплатном деле необходимой информации.</w:t>
      </w:r>
    </w:p>
    <w:p w:rsidR="007B4C4A" w:rsidRPr="007B4C4A" w:rsidRDefault="007B4C4A" w:rsidP="007B4C4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7B4C4A">
        <w:rPr>
          <w:sz w:val="28"/>
          <w:szCs w:val="28"/>
        </w:rPr>
        <w:t>Пенсионер вправе в любое время представить дополнительные документы, необходимые для перерасчета. В случае</w:t>
      </w:r>
      <w:proofErr w:type="gramStart"/>
      <w:r w:rsidRPr="007B4C4A">
        <w:rPr>
          <w:sz w:val="28"/>
          <w:szCs w:val="28"/>
        </w:rPr>
        <w:t>,</w:t>
      </w:r>
      <w:proofErr w:type="gramEnd"/>
      <w:r w:rsidRPr="007B4C4A">
        <w:rPr>
          <w:sz w:val="28"/>
          <w:szCs w:val="28"/>
        </w:rPr>
        <w:t xml:space="preserve"> если пенсионер обратился за перерасчетом в период с 1 января по 31 декабря 2019 года, указанный перерасчет осуществляется с 1 января 2019 года. В случае</w:t>
      </w:r>
      <w:proofErr w:type="gramStart"/>
      <w:r w:rsidRPr="007B4C4A">
        <w:rPr>
          <w:sz w:val="28"/>
          <w:szCs w:val="28"/>
        </w:rPr>
        <w:t>,</w:t>
      </w:r>
      <w:proofErr w:type="gramEnd"/>
      <w:r w:rsidRPr="007B4C4A">
        <w:rPr>
          <w:sz w:val="28"/>
          <w:szCs w:val="28"/>
        </w:rPr>
        <w:t xml:space="preserve"> если пенсионер обратился за перерасчетом после 31 декабря 2019 года, указанный перерасчет осуществляется с даты, предусмотренной пунктом 2 части 1 статьи 23 Федерального закона от 28.12.2013 № 400-ФЗ, т.е. с первого числа месяца, следующего за месяцем обращения со всеми необходимыми документами.</w:t>
      </w:r>
    </w:p>
    <w:p w:rsidR="007B4C4A" w:rsidRDefault="007B4C4A" w:rsidP="007B4C4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7B4C4A">
        <w:rPr>
          <w:sz w:val="28"/>
          <w:szCs w:val="28"/>
        </w:rPr>
        <w:t>По предварительным данным, в республике более 2700 получателей пенсий,  имеющих право на данное повышение, получат в январе 2019 года пенсию с учетом повышения.</w:t>
      </w:r>
    </w:p>
    <w:p w:rsidR="007B4C4A" w:rsidRDefault="007B4C4A" w:rsidP="007B4C4A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</w:p>
    <w:p w:rsidR="007B4C4A" w:rsidRPr="007B4C4A" w:rsidRDefault="007B4C4A" w:rsidP="007B4C4A">
      <w:pPr>
        <w:pStyle w:val="a3"/>
        <w:spacing w:before="240" w:beforeAutospacing="0" w:after="0" w:afterAutospacing="0"/>
        <w:jc w:val="right"/>
        <w:rPr>
          <w:b/>
          <w:i/>
          <w:sz w:val="28"/>
          <w:szCs w:val="28"/>
        </w:rPr>
      </w:pPr>
      <w:r w:rsidRPr="007B4C4A">
        <w:rPr>
          <w:b/>
          <w:i/>
          <w:sz w:val="28"/>
          <w:szCs w:val="28"/>
        </w:rPr>
        <w:t xml:space="preserve">Пресс-служба Отделения ПФР </w:t>
      </w:r>
    </w:p>
    <w:p w:rsidR="007B4C4A" w:rsidRPr="007B4C4A" w:rsidRDefault="007B4C4A" w:rsidP="007B4C4A">
      <w:pPr>
        <w:pStyle w:val="a3"/>
        <w:spacing w:before="240" w:beforeAutospacing="0" w:after="0" w:afterAutospacing="0"/>
        <w:jc w:val="right"/>
        <w:rPr>
          <w:b/>
          <w:i/>
          <w:sz w:val="28"/>
          <w:szCs w:val="28"/>
        </w:rPr>
      </w:pPr>
      <w:r w:rsidRPr="007B4C4A">
        <w:rPr>
          <w:b/>
          <w:i/>
          <w:sz w:val="28"/>
          <w:szCs w:val="28"/>
        </w:rPr>
        <w:t xml:space="preserve">по Республике Адыгея </w:t>
      </w:r>
    </w:p>
    <w:p w:rsidR="007B4C4A" w:rsidRPr="007B4C4A" w:rsidRDefault="007B4C4A" w:rsidP="007B4C4A">
      <w:pPr>
        <w:pStyle w:val="a3"/>
        <w:spacing w:before="240" w:beforeAutospacing="0" w:after="0" w:afterAutospacing="0"/>
        <w:jc w:val="right"/>
        <w:rPr>
          <w:b/>
          <w:i/>
          <w:sz w:val="28"/>
          <w:szCs w:val="28"/>
        </w:rPr>
      </w:pPr>
      <w:r w:rsidRPr="007B4C4A">
        <w:rPr>
          <w:b/>
          <w:i/>
          <w:sz w:val="28"/>
          <w:szCs w:val="28"/>
        </w:rPr>
        <w:t>21.12.2018 г.</w:t>
      </w:r>
    </w:p>
    <w:p w:rsidR="00B345D6" w:rsidRPr="007B4C4A" w:rsidRDefault="00B345D6" w:rsidP="007B4C4A">
      <w:pPr>
        <w:pStyle w:val="LTGliederung1"/>
        <w:tabs>
          <w:tab w:val="left" w:pos="0"/>
        </w:tabs>
        <w:spacing w:before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</w:p>
    <w:sectPr w:rsidR="00B345D6" w:rsidRPr="007B4C4A" w:rsidSect="0033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0090"/>
    <w:rsid w:val="00050C7E"/>
    <w:rsid w:val="000C0090"/>
    <w:rsid w:val="000F1775"/>
    <w:rsid w:val="00180282"/>
    <w:rsid w:val="0029496A"/>
    <w:rsid w:val="00331778"/>
    <w:rsid w:val="003373CC"/>
    <w:rsid w:val="004138EF"/>
    <w:rsid w:val="00594A9F"/>
    <w:rsid w:val="0060580B"/>
    <w:rsid w:val="00642901"/>
    <w:rsid w:val="006A6DC0"/>
    <w:rsid w:val="00796F43"/>
    <w:rsid w:val="007B4C4A"/>
    <w:rsid w:val="0083361D"/>
    <w:rsid w:val="00947561"/>
    <w:rsid w:val="009B4CFA"/>
    <w:rsid w:val="00A12351"/>
    <w:rsid w:val="00AD49E8"/>
    <w:rsid w:val="00B345D6"/>
    <w:rsid w:val="00B91D32"/>
    <w:rsid w:val="00CB2B52"/>
    <w:rsid w:val="00CE537C"/>
    <w:rsid w:val="00CE61A5"/>
    <w:rsid w:val="00D65DE1"/>
    <w:rsid w:val="00E720B2"/>
    <w:rsid w:val="00F6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?? ???????~LT~Gliederung 1"/>
    <w:uiPriority w:val="99"/>
    <w:rsid w:val="000C0090"/>
    <w:pPr>
      <w:autoSpaceDE w:val="0"/>
      <w:autoSpaceDN w:val="0"/>
      <w:adjustRightInd w:val="0"/>
      <w:spacing w:before="283" w:after="0" w:line="200" w:lineRule="atLeast"/>
    </w:pPr>
    <w:rPr>
      <w:rFonts w:ascii="Mangal" w:eastAsia="Microsoft YaHei" w:hAnsi="Mangal" w:cs="Mangal"/>
      <w:color w:val="404040"/>
      <w:kern w:val="1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7B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4C4A"/>
    <w:rPr>
      <w:i/>
      <w:iCs/>
    </w:rPr>
  </w:style>
  <w:style w:type="character" w:styleId="a5">
    <w:name w:val="Strong"/>
    <w:basedOn w:val="a0"/>
    <w:uiPriority w:val="22"/>
    <w:qFormat/>
    <w:rsid w:val="007B4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</dc:creator>
  <cp:lastModifiedBy>1703</cp:lastModifiedBy>
  <cp:revision>17</cp:revision>
  <cp:lastPrinted>2018-12-20T14:35:00Z</cp:lastPrinted>
  <dcterms:created xsi:type="dcterms:W3CDTF">2018-12-19T07:01:00Z</dcterms:created>
  <dcterms:modified xsi:type="dcterms:W3CDTF">2018-12-21T06:00:00Z</dcterms:modified>
</cp:coreProperties>
</file>