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BF" w:rsidRPr="00693DBF" w:rsidRDefault="00693DBF" w:rsidP="00693DB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693DB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3456E6" w:rsidRPr="00693DBF" w:rsidRDefault="003456E6" w:rsidP="003456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93D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начала года на рабочих местах проконсультировано около полутора тысяч жителей Адыгеи</w:t>
      </w:r>
    </w:p>
    <w:p w:rsidR="00693DBF" w:rsidRPr="00693DBF" w:rsidRDefault="00693DBF" w:rsidP="00693DBF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93DBF">
        <w:rPr>
          <w:rStyle w:val="a5"/>
          <w:rFonts w:ascii="Times New Roman" w:hAnsi="Times New Roman" w:cs="Times New Roman"/>
          <w:sz w:val="27"/>
          <w:szCs w:val="27"/>
        </w:rPr>
        <w:t>За девять месяцев текущего года около полутора тысяч жителей Адыгеи получили консультации сотрудников Пенсионного фонда на своих рабочих местах. Специалисты ПФР посетили более 80 предприятий и организаций региона.</w:t>
      </w:r>
    </w:p>
    <w:p w:rsidR="00693DBF" w:rsidRPr="00693DBF" w:rsidRDefault="00693DBF" w:rsidP="00693DBF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93DBF">
        <w:rPr>
          <w:rFonts w:ascii="Times New Roman" w:hAnsi="Times New Roman" w:cs="Times New Roman"/>
          <w:sz w:val="27"/>
          <w:szCs w:val="27"/>
        </w:rPr>
        <w:t>Такая информационная работа ведется Отделением Пенсионного фонда Российской Федерации по Республике Адыгея совместно с профсоюзными организациями. На встречах обсуждаются вопросы пенсионного законодательства.</w:t>
      </w:r>
    </w:p>
    <w:p w:rsidR="00693DBF" w:rsidRPr="00693DBF" w:rsidRDefault="00693DBF" w:rsidP="00693DBF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93DBF">
        <w:rPr>
          <w:rFonts w:ascii="Times New Roman" w:hAnsi="Times New Roman" w:cs="Times New Roman"/>
          <w:sz w:val="27"/>
          <w:szCs w:val="27"/>
        </w:rPr>
        <w:t xml:space="preserve">Например, работников предприятий и организаций республики информируют, что для назначения страховой пенсии в 2018 году необходимо иметь не менее 9 лет стажа и 13,8 пенсионных балла. Это предусмотрено переходным периодом, который действует до 2025 года: необходимый стаж ежегодно увеличивается на 1 год, количество пенсионных баллов - на 2,4. К 2025 году эти </w:t>
      </w:r>
      <w:proofErr w:type="gramStart"/>
      <w:r w:rsidRPr="00693DBF">
        <w:rPr>
          <w:rFonts w:ascii="Times New Roman" w:hAnsi="Times New Roman" w:cs="Times New Roman"/>
          <w:sz w:val="27"/>
          <w:szCs w:val="27"/>
        </w:rPr>
        <w:t>показатели</w:t>
      </w:r>
      <w:proofErr w:type="gramEnd"/>
      <w:r w:rsidRPr="00693DBF">
        <w:rPr>
          <w:rFonts w:ascii="Times New Roman" w:hAnsi="Times New Roman" w:cs="Times New Roman"/>
          <w:sz w:val="27"/>
          <w:szCs w:val="27"/>
        </w:rPr>
        <w:t xml:space="preserve"> достигнут соответственно 30 баллов и 15 лет стажа.</w:t>
      </w:r>
    </w:p>
    <w:p w:rsidR="00693DBF" w:rsidRPr="00693DBF" w:rsidRDefault="00693DBF" w:rsidP="00693DBF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93DBF">
        <w:rPr>
          <w:rFonts w:ascii="Times New Roman" w:hAnsi="Times New Roman" w:cs="Times New Roman"/>
          <w:sz w:val="27"/>
          <w:szCs w:val="27"/>
        </w:rPr>
        <w:t>Интенсивная информационно-разъяснительной работа ведется и по положениям принятого 3 октября 2018 года закона №350-ФЗ «О внесении изменений в отдельные законодательные акты Российской Федерации по вопросам назначения и выплаты пенсий», согласно которым предусматривается поэтапное повышение возраста, по достижении которого будет назначаться страховая пенсия по старости.</w:t>
      </w:r>
      <w:proofErr w:type="gramEnd"/>
    </w:p>
    <w:p w:rsidR="00693DBF" w:rsidRPr="00693DBF" w:rsidRDefault="00693DBF" w:rsidP="00693DBF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93DBF">
        <w:rPr>
          <w:rFonts w:ascii="Times New Roman" w:hAnsi="Times New Roman" w:cs="Times New Roman"/>
          <w:sz w:val="27"/>
          <w:szCs w:val="27"/>
        </w:rPr>
        <w:t>Данным законом закреплен общеустановленный пенсионный возраст на уровне 65 лет для мужчин и 60 лет для женщин (сейчас – 60 и 55 лет соответственно). Изменение пенсионного возраста будет проходить постепенно: предполагается длительный переходный период, который начнется с 1 января 2019 и завершится в 2028 году.</w:t>
      </w:r>
    </w:p>
    <w:p w:rsidR="00693DBF" w:rsidRPr="00693DBF" w:rsidRDefault="00693DBF" w:rsidP="00693DBF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93DBF">
        <w:rPr>
          <w:rFonts w:ascii="Times New Roman" w:hAnsi="Times New Roman" w:cs="Times New Roman"/>
          <w:sz w:val="27"/>
          <w:szCs w:val="27"/>
        </w:rPr>
        <w:t>Особое внимание на встречах с коллективами уделяется электронному сервису «Личный кабинет гражданина» на сайте ПФР, с помощью которого можно подать заявление на назначение пенсии, выдачу государственного сертификата на материнский (семейный) капитал, получить выписку о состоянии индивидуального лицевого счета, справку о размере пенсии и многое другое.</w:t>
      </w:r>
    </w:p>
    <w:p w:rsidR="00693DBF" w:rsidRDefault="00693DBF" w:rsidP="00693DBF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93DBF">
        <w:rPr>
          <w:rFonts w:ascii="Times New Roman" w:hAnsi="Times New Roman" w:cs="Times New Roman"/>
          <w:sz w:val="27"/>
          <w:szCs w:val="27"/>
        </w:rPr>
        <w:t>Помимо этого, участникам семинаров предлагают установить на смартфоны или планшеты бесплатное мобильное приложение Пенсионного фонда, благодаря которому услуги ПФР становятся еще более доступными.</w:t>
      </w:r>
    </w:p>
    <w:p w:rsidR="00693DBF" w:rsidRPr="00693DBF" w:rsidRDefault="00693DBF" w:rsidP="00693DB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693DBF">
        <w:rPr>
          <w:rFonts w:ascii="Times New Roman" w:hAnsi="Times New Roman" w:cs="Times New Roman"/>
          <w:b/>
          <w:i/>
          <w:sz w:val="27"/>
          <w:szCs w:val="27"/>
        </w:rPr>
        <w:t xml:space="preserve">Пресс-служба Отделения ПФР </w:t>
      </w:r>
    </w:p>
    <w:p w:rsidR="00693DBF" w:rsidRPr="00693DBF" w:rsidRDefault="00693DBF" w:rsidP="00693DB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693DBF">
        <w:rPr>
          <w:rFonts w:ascii="Times New Roman" w:hAnsi="Times New Roman" w:cs="Times New Roman"/>
          <w:b/>
          <w:i/>
          <w:sz w:val="27"/>
          <w:szCs w:val="27"/>
        </w:rPr>
        <w:t xml:space="preserve">по Республике Адыгея </w:t>
      </w:r>
    </w:p>
    <w:p w:rsidR="00693DBF" w:rsidRPr="00693DBF" w:rsidRDefault="00693DBF" w:rsidP="00693DB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693DBF">
        <w:rPr>
          <w:rFonts w:ascii="Times New Roman" w:hAnsi="Times New Roman" w:cs="Times New Roman"/>
          <w:b/>
          <w:i/>
          <w:sz w:val="27"/>
          <w:szCs w:val="27"/>
        </w:rPr>
        <w:t>02.11.2018 г.</w:t>
      </w:r>
    </w:p>
    <w:p w:rsidR="00D866FB" w:rsidRDefault="00D866FB" w:rsidP="00693DBF">
      <w:pPr>
        <w:spacing w:after="0" w:line="240" w:lineRule="auto"/>
        <w:jc w:val="both"/>
      </w:pPr>
    </w:p>
    <w:sectPr w:rsidR="00D866FB" w:rsidSect="00D8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730D"/>
    <w:rsid w:val="0001329B"/>
    <w:rsid w:val="001E4C58"/>
    <w:rsid w:val="003456E6"/>
    <w:rsid w:val="0035251D"/>
    <w:rsid w:val="003C4256"/>
    <w:rsid w:val="00473CB2"/>
    <w:rsid w:val="004F5052"/>
    <w:rsid w:val="00566307"/>
    <w:rsid w:val="005F0703"/>
    <w:rsid w:val="006677B4"/>
    <w:rsid w:val="00693DBF"/>
    <w:rsid w:val="00762BA4"/>
    <w:rsid w:val="007804D2"/>
    <w:rsid w:val="00877DB6"/>
    <w:rsid w:val="008F730D"/>
    <w:rsid w:val="0090682C"/>
    <w:rsid w:val="00A3009E"/>
    <w:rsid w:val="00AA006E"/>
    <w:rsid w:val="00C375DC"/>
    <w:rsid w:val="00D74F14"/>
    <w:rsid w:val="00D866FB"/>
    <w:rsid w:val="00F6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FB"/>
  </w:style>
  <w:style w:type="paragraph" w:styleId="1">
    <w:name w:val="heading 1"/>
    <w:basedOn w:val="a"/>
    <w:link w:val="10"/>
    <w:uiPriority w:val="9"/>
    <w:qFormat/>
    <w:rsid w:val="00345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29B"/>
    <w:rPr>
      <w:b/>
      <w:bCs/>
    </w:rPr>
  </w:style>
  <w:style w:type="character" w:styleId="a5">
    <w:name w:val="Emphasis"/>
    <w:basedOn w:val="a0"/>
    <w:uiPriority w:val="20"/>
    <w:qFormat/>
    <w:rsid w:val="003456E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45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8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 начала года на рабочих местах проконсультировано около полутора тысяч жителей </vt:lpstr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7</cp:revision>
  <dcterms:created xsi:type="dcterms:W3CDTF">2018-11-01T06:48:00Z</dcterms:created>
  <dcterms:modified xsi:type="dcterms:W3CDTF">2018-11-02T07:26:00Z</dcterms:modified>
</cp:coreProperties>
</file>