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43" w:rsidRDefault="001A1C4D" w:rsidP="00A03843">
      <w:pPr>
        <w:jc w:val="center"/>
      </w:pPr>
      <w:r>
        <w:rPr>
          <w:noProof/>
        </w:rPr>
        <mc:AlternateContent>
          <mc:Choice Requires="wps">
            <w:drawing>
              <wp:anchor distT="0" distB="0" distL="114300" distR="114300" simplePos="0" relativeHeight="251770880" behindDoc="0" locked="0" layoutInCell="0" allowOverlap="1">
                <wp:simplePos x="0" y="0"/>
                <wp:positionH relativeFrom="column">
                  <wp:posOffset>3649980</wp:posOffset>
                </wp:positionH>
                <wp:positionV relativeFrom="paragraph">
                  <wp:posOffset>-2540</wp:posOffset>
                </wp:positionV>
                <wp:extent cx="2943225" cy="937895"/>
                <wp:effectExtent l="0" t="0" r="28575" b="14605"/>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843" w:rsidRPr="004D3A6B" w:rsidRDefault="00A03843" w:rsidP="00A03843">
                            <w:pPr>
                              <w:pStyle w:val="a8"/>
                              <w:jc w:val="center"/>
                              <w:rPr>
                                <w:b/>
                                <w:sz w:val="23"/>
                                <w:szCs w:val="23"/>
                              </w:rPr>
                            </w:pPr>
                            <w:r w:rsidRPr="004D3A6B">
                              <w:rPr>
                                <w:b/>
                                <w:sz w:val="23"/>
                                <w:szCs w:val="23"/>
                              </w:rPr>
                              <w:t>УРЫСЫЕ ФЕДЕРАЦИЕ</w:t>
                            </w:r>
                          </w:p>
                          <w:p w:rsidR="00A03843" w:rsidRPr="004D3A6B" w:rsidRDefault="00A03843" w:rsidP="00A03843">
                            <w:pPr>
                              <w:pStyle w:val="a8"/>
                              <w:jc w:val="center"/>
                              <w:rPr>
                                <w:b/>
                                <w:sz w:val="23"/>
                                <w:szCs w:val="23"/>
                              </w:rPr>
                            </w:pPr>
                            <w:r w:rsidRPr="004D3A6B">
                              <w:rPr>
                                <w:b/>
                                <w:sz w:val="23"/>
                                <w:szCs w:val="23"/>
                              </w:rPr>
                              <w:t>АДЫГЭ РЕСПУБЛИК</w:t>
                            </w:r>
                          </w:p>
                          <w:p w:rsidR="00A03843" w:rsidRPr="004D3A6B" w:rsidRDefault="00A03843" w:rsidP="00A03843">
                            <w:pPr>
                              <w:pStyle w:val="a8"/>
                              <w:jc w:val="center"/>
                              <w:rPr>
                                <w:b/>
                                <w:sz w:val="23"/>
                                <w:szCs w:val="23"/>
                              </w:rPr>
                            </w:pPr>
                            <w:r w:rsidRPr="004D3A6B">
                              <w:rPr>
                                <w:b/>
                                <w:sz w:val="23"/>
                                <w:szCs w:val="23"/>
                              </w:rPr>
                              <w:t>МУНИЦИПАЛЬНЭ ОБРАЗОВАНИЕУ</w:t>
                            </w:r>
                          </w:p>
                          <w:p w:rsidR="00A03843" w:rsidRPr="004D3A6B" w:rsidRDefault="00A03843" w:rsidP="00A03843">
                            <w:pPr>
                              <w:pStyle w:val="a8"/>
                              <w:jc w:val="center"/>
                              <w:rPr>
                                <w:b/>
                                <w:sz w:val="23"/>
                                <w:szCs w:val="23"/>
                              </w:rPr>
                            </w:pPr>
                            <w:r w:rsidRPr="004D3A6B">
                              <w:rPr>
                                <w:b/>
                                <w:sz w:val="23"/>
                                <w:szCs w:val="23"/>
                              </w:rPr>
                              <w:t>«КРАСНОГВАРДЕЙСКЭ РАЙОНЫМ»</w:t>
                            </w:r>
                          </w:p>
                          <w:p w:rsidR="00A03843" w:rsidRPr="004D3A6B" w:rsidRDefault="00A03843" w:rsidP="00A03843">
                            <w:pPr>
                              <w:pStyle w:val="a8"/>
                              <w:jc w:val="center"/>
                              <w:rPr>
                                <w:b/>
                                <w:sz w:val="23"/>
                                <w:szCs w:val="23"/>
                              </w:rPr>
                            </w:pPr>
                            <w:r w:rsidRPr="004D3A6B">
                              <w:rPr>
                                <w:b/>
                                <w:sz w:val="23"/>
                                <w:szCs w:val="23"/>
                              </w:rPr>
                              <w:t>И АДМИНИСТРАЦИЙ</w:t>
                            </w:r>
                          </w:p>
                          <w:p w:rsidR="00A03843" w:rsidRPr="00D364F3" w:rsidRDefault="00A03843" w:rsidP="00A03843">
                            <w:pPr>
                              <w:jc w:val="center"/>
                              <w:rPr>
                                <w:rFonts w:ascii="Bookman Old Style" w:hAnsi="Bookman Old Style"/>
                                <w:b/>
                                <w:color w:val="800080"/>
                              </w:rPr>
                            </w:pPr>
                          </w:p>
                          <w:p w:rsidR="00A03843" w:rsidRDefault="00A03843" w:rsidP="00A0384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6" style="position:absolute;left:0;text-align:left;margin-left:287.4pt;margin-top:-.2pt;width:231.75pt;height:7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" o:allowincell="f" strokecolor="white" strokeweight="2pt">
                <v:textbox inset="1pt,1pt,1pt,1pt">
                  <w:txbxContent>
                    <w:p w:rsidR="00A03843" w:rsidRPr="004D3A6B" w:rsidRDefault="00A03843" w:rsidP="00A03843">
                      <w:pPr>
                        <w:pStyle w:val="a8"/>
                        <w:jc w:val="center"/>
                        <w:rPr>
                          <w:b/>
                          <w:sz w:val="23"/>
                          <w:szCs w:val="23"/>
                        </w:rPr>
                      </w:pPr>
                      <w:r w:rsidRPr="004D3A6B">
                        <w:rPr>
                          <w:b/>
                          <w:sz w:val="23"/>
                          <w:szCs w:val="23"/>
                        </w:rPr>
                        <w:t>УРЫСЫЕ ФЕДЕРАЦИЕ</w:t>
                      </w:r>
                    </w:p>
                    <w:p w:rsidR="00A03843" w:rsidRPr="004D3A6B" w:rsidRDefault="00A03843" w:rsidP="00A03843">
                      <w:pPr>
                        <w:pStyle w:val="a8"/>
                        <w:jc w:val="center"/>
                        <w:rPr>
                          <w:b/>
                          <w:sz w:val="23"/>
                          <w:szCs w:val="23"/>
                        </w:rPr>
                      </w:pPr>
                      <w:r w:rsidRPr="004D3A6B">
                        <w:rPr>
                          <w:b/>
                          <w:sz w:val="23"/>
                          <w:szCs w:val="23"/>
                        </w:rPr>
                        <w:t>АДЫГЭ РЕСПУБЛИК</w:t>
                      </w:r>
                    </w:p>
                    <w:p w:rsidR="00A03843" w:rsidRPr="004D3A6B" w:rsidRDefault="00A03843" w:rsidP="00A03843">
                      <w:pPr>
                        <w:pStyle w:val="a8"/>
                        <w:jc w:val="center"/>
                        <w:rPr>
                          <w:b/>
                          <w:sz w:val="23"/>
                          <w:szCs w:val="23"/>
                        </w:rPr>
                      </w:pPr>
                      <w:r w:rsidRPr="004D3A6B">
                        <w:rPr>
                          <w:b/>
                          <w:sz w:val="23"/>
                          <w:szCs w:val="23"/>
                        </w:rPr>
                        <w:t>МУНИЦИПАЛЬНЭ ОБРАЗОВАНИЕУ</w:t>
                      </w:r>
                    </w:p>
                    <w:p w:rsidR="00A03843" w:rsidRPr="004D3A6B" w:rsidRDefault="00A03843" w:rsidP="00A03843">
                      <w:pPr>
                        <w:pStyle w:val="a8"/>
                        <w:jc w:val="center"/>
                        <w:rPr>
                          <w:b/>
                          <w:sz w:val="23"/>
                          <w:szCs w:val="23"/>
                        </w:rPr>
                      </w:pPr>
                      <w:r w:rsidRPr="004D3A6B">
                        <w:rPr>
                          <w:b/>
                          <w:sz w:val="23"/>
                          <w:szCs w:val="23"/>
                        </w:rPr>
                        <w:t>«КРАСНОГВАРДЕЙСКЭ РАЙОНЫМ»</w:t>
                      </w:r>
                    </w:p>
                    <w:p w:rsidR="00A03843" w:rsidRPr="004D3A6B" w:rsidRDefault="00A03843" w:rsidP="00A03843">
                      <w:pPr>
                        <w:pStyle w:val="a8"/>
                        <w:jc w:val="center"/>
                        <w:rPr>
                          <w:b/>
                          <w:sz w:val="23"/>
                          <w:szCs w:val="23"/>
                        </w:rPr>
                      </w:pPr>
                      <w:r w:rsidRPr="004D3A6B">
                        <w:rPr>
                          <w:b/>
                          <w:sz w:val="23"/>
                          <w:szCs w:val="23"/>
                        </w:rPr>
                        <w:t>И АДМИНИСТРАЦИЙ</w:t>
                      </w:r>
                    </w:p>
                    <w:p w:rsidR="00A03843" w:rsidRPr="00D364F3" w:rsidRDefault="00A03843" w:rsidP="00A03843">
                      <w:pPr>
                        <w:jc w:val="center"/>
                        <w:rPr>
                          <w:rFonts w:ascii="Bookman Old Style" w:hAnsi="Bookman Old Style"/>
                          <w:b/>
                          <w:color w:val="800080"/>
                        </w:rPr>
                      </w:pPr>
                    </w:p>
                    <w:p w:rsidR="00A03843" w:rsidRDefault="00A03843" w:rsidP="00A03843">
                      <w:pPr>
                        <w:jc w:val="center"/>
                      </w:pPr>
                    </w:p>
                  </w:txbxContent>
                </v:textbox>
              </v:rect>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-228600</wp:posOffset>
                </wp:positionH>
                <wp:positionV relativeFrom="paragraph">
                  <wp:posOffset>1905</wp:posOffset>
                </wp:positionV>
                <wp:extent cx="2857500" cy="933450"/>
                <wp:effectExtent l="0" t="0" r="19050" b="19050"/>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843" w:rsidRDefault="00A03843" w:rsidP="00A03843">
                            <w:pPr>
                              <w:jc w:val="center"/>
                              <w:rPr>
                                <w:rFonts w:ascii="Bookman Old Style" w:hAnsi="Bookman Old Style"/>
                                <w:b/>
                                <w:i/>
                                <w:sz w:val="6"/>
                              </w:rPr>
                            </w:pPr>
                          </w:p>
                          <w:p w:rsidR="00A03843" w:rsidRPr="004D3A6B" w:rsidRDefault="00A03843" w:rsidP="00A03843">
                            <w:pPr>
                              <w:jc w:val="center"/>
                              <w:rPr>
                                <w:b/>
                                <w:sz w:val="23"/>
                                <w:szCs w:val="23"/>
                              </w:rPr>
                            </w:pPr>
                            <w:r w:rsidRPr="004D3A6B">
                              <w:rPr>
                                <w:b/>
                                <w:sz w:val="23"/>
                                <w:szCs w:val="23"/>
                              </w:rPr>
                              <w:t>РОССИЙСКАЯ  ФЕДЕРАЦИЯ</w:t>
                            </w:r>
                          </w:p>
                          <w:p w:rsidR="00A03843" w:rsidRPr="004D3A6B" w:rsidRDefault="00A03843" w:rsidP="00A03843">
                            <w:pPr>
                              <w:jc w:val="center"/>
                              <w:rPr>
                                <w:b/>
                                <w:sz w:val="23"/>
                                <w:szCs w:val="23"/>
                              </w:rPr>
                            </w:pPr>
                            <w:r w:rsidRPr="004D3A6B">
                              <w:rPr>
                                <w:b/>
                                <w:sz w:val="23"/>
                                <w:szCs w:val="23"/>
                              </w:rPr>
                              <w:t>РЕСПУБЛИКА  АДЫГЕЯ</w:t>
                            </w:r>
                          </w:p>
                          <w:p w:rsidR="00A03843" w:rsidRPr="004D3A6B" w:rsidRDefault="00A03843" w:rsidP="00A03843">
                            <w:pPr>
                              <w:jc w:val="center"/>
                              <w:rPr>
                                <w:b/>
                                <w:sz w:val="23"/>
                                <w:szCs w:val="23"/>
                              </w:rPr>
                            </w:pPr>
                            <w:r w:rsidRPr="004D3A6B">
                              <w:rPr>
                                <w:b/>
                                <w:sz w:val="23"/>
                                <w:szCs w:val="23"/>
                              </w:rPr>
                              <w:t>АДМИНИСТРАЦИЯ</w:t>
                            </w:r>
                          </w:p>
                          <w:p w:rsidR="00A03843" w:rsidRPr="004D3A6B" w:rsidRDefault="00A03843" w:rsidP="00A03843">
                            <w:pPr>
                              <w:jc w:val="center"/>
                              <w:rPr>
                                <w:b/>
                                <w:sz w:val="23"/>
                                <w:szCs w:val="23"/>
                              </w:rPr>
                            </w:pPr>
                            <w:r w:rsidRPr="004D3A6B">
                              <w:rPr>
                                <w:b/>
                                <w:sz w:val="23"/>
                                <w:szCs w:val="23"/>
                              </w:rPr>
                              <w:t>МУНИЦИПАЛЬНОГО  ОБРАЗОВАНИЯ  «КРАСНОГВАРДЕЙСКИЙ  РАЙОН»</w:t>
                            </w:r>
                          </w:p>
                          <w:p w:rsidR="00A03843" w:rsidRDefault="00A03843" w:rsidP="00A03843">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 o:spid="_x0000_s1027" style="position:absolute;left:0;text-align:left;margin-left:-18pt;margin-top:.15pt;width:225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" strokecolor="white" strokeweight="2pt">
                <v:textbox inset="1pt,1pt,1pt,1pt">
                  <w:txbxContent>
                    <w:p w:rsidR="00A03843" w:rsidRDefault="00A03843" w:rsidP="00A03843">
                      <w:pPr>
                        <w:jc w:val="center"/>
                        <w:rPr>
                          <w:rFonts w:ascii="Bookman Old Style" w:hAnsi="Bookman Old Style"/>
                          <w:b/>
                          <w:i/>
                          <w:sz w:val="6"/>
                        </w:rPr>
                      </w:pPr>
                    </w:p>
                    <w:p w:rsidR="00A03843" w:rsidRPr="004D3A6B" w:rsidRDefault="00A03843" w:rsidP="00A03843">
                      <w:pPr>
                        <w:jc w:val="center"/>
                        <w:rPr>
                          <w:b/>
                          <w:sz w:val="23"/>
                          <w:szCs w:val="23"/>
                        </w:rPr>
                      </w:pPr>
                      <w:r w:rsidRPr="004D3A6B">
                        <w:rPr>
                          <w:b/>
                          <w:sz w:val="23"/>
                          <w:szCs w:val="23"/>
                        </w:rPr>
                        <w:t>РОССИЙСКАЯ  ФЕДЕРАЦИЯ</w:t>
                      </w:r>
                    </w:p>
                    <w:p w:rsidR="00A03843" w:rsidRPr="004D3A6B" w:rsidRDefault="00A03843" w:rsidP="00A03843">
                      <w:pPr>
                        <w:jc w:val="center"/>
                        <w:rPr>
                          <w:b/>
                          <w:sz w:val="23"/>
                          <w:szCs w:val="23"/>
                        </w:rPr>
                      </w:pPr>
                      <w:r w:rsidRPr="004D3A6B">
                        <w:rPr>
                          <w:b/>
                          <w:sz w:val="23"/>
                          <w:szCs w:val="23"/>
                        </w:rPr>
                        <w:t>РЕСПУБЛИКА  АДЫГЕЯ</w:t>
                      </w:r>
                    </w:p>
                    <w:p w:rsidR="00A03843" w:rsidRPr="004D3A6B" w:rsidRDefault="00A03843" w:rsidP="00A03843">
                      <w:pPr>
                        <w:jc w:val="center"/>
                        <w:rPr>
                          <w:b/>
                          <w:sz w:val="23"/>
                          <w:szCs w:val="23"/>
                        </w:rPr>
                      </w:pPr>
                      <w:r w:rsidRPr="004D3A6B">
                        <w:rPr>
                          <w:b/>
                          <w:sz w:val="23"/>
                          <w:szCs w:val="23"/>
                        </w:rPr>
                        <w:t>АДМИНИСТРАЦИЯ</w:t>
                      </w:r>
                    </w:p>
                    <w:p w:rsidR="00A03843" w:rsidRPr="004D3A6B" w:rsidRDefault="00A03843" w:rsidP="00A03843">
                      <w:pPr>
                        <w:jc w:val="center"/>
                        <w:rPr>
                          <w:b/>
                          <w:sz w:val="23"/>
                          <w:szCs w:val="23"/>
                        </w:rPr>
                      </w:pPr>
                      <w:r w:rsidRPr="004D3A6B">
                        <w:rPr>
                          <w:b/>
                          <w:sz w:val="23"/>
                          <w:szCs w:val="23"/>
                        </w:rPr>
                        <w:t>МУНИЦИПАЛЬНОГО  ОБРАЗОВАНИЯ  «КРАСНОГВАРДЕЙСКИЙ  РАЙОН»</w:t>
                      </w:r>
                    </w:p>
                    <w:p w:rsidR="00A03843" w:rsidRDefault="00A03843" w:rsidP="00A03843">
                      <w:pPr>
                        <w:jc w:val="center"/>
                        <w:rPr>
                          <w:i/>
                        </w:rPr>
                      </w:pPr>
                    </w:p>
                  </w:txbxContent>
                </v:textbox>
              </v:rect>
            </w:pict>
          </mc:Fallback>
        </mc:AlternateContent>
      </w:r>
      <w:r w:rsidR="001D18AB">
        <w:t xml:space="preserve"> </w:t>
      </w:r>
      <w:r w:rsidR="00A03843">
        <w:rPr>
          <w:b/>
          <w:noProof/>
          <w:sz w:val="22"/>
          <w:szCs w:val="22"/>
        </w:rPr>
        <w:drawing>
          <wp:inline distT="0" distB="0" distL="0" distR="0">
            <wp:extent cx="764540" cy="894080"/>
            <wp:effectExtent l="0" t="0" r="0" b="1270"/>
            <wp:docPr id="392" name="Рисунок 392"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4540" cy="894080"/>
                    </a:xfrm>
                    <a:prstGeom prst="rect">
                      <a:avLst/>
                    </a:prstGeom>
                    <a:noFill/>
                    <a:ln>
                      <a:noFill/>
                    </a:ln>
                  </pic:spPr>
                </pic:pic>
              </a:graphicData>
            </a:graphic>
          </wp:inline>
        </w:drawing>
      </w:r>
    </w:p>
    <w:p w:rsidR="00A03843" w:rsidRDefault="00A03843" w:rsidP="00A03843">
      <w:pPr>
        <w:jc w:val="center"/>
        <w:rPr>
          <w:sz w:val="18"/>
        </w:rPr>
      </w:pPr>
    </w:p>
    <w:p w:rsidR="00A03843" w:rsidRPr="00A03843" w:rsidRDefault="00A03843" w:rsidP="00A03843">
      <w:pPr>
        <w:pStyle w:val="9"/>
        <w:rPr>
          <w:rFonts w:cs="Arial"/>
          <w:i/>
          <w:sz w:val="26"/>
          <w:szCs w:val="26"/>
        </w:rPr>
      </w:pPr>
      <w:proofErr w:type="gramStart"/>
      <w:r w:rsidRPr="00A03843">
        <w:rPr>
          <w:rFonts w:cs="Arial"/>
          <w:i/>
          <w:sz w:val="26"/>
          <w:szCs w:val="26"/>
        </w:rPr>
        <w:t>П</w:t>
      </w:r>
      <w:proofErr w:type="gramEnd"/>
      <w:r w:rsidRPr="00A03843">
        <w:rPr>
          <w:rFonts w:cs="Arial"/>
          <w:i/>
          <w:sz w:val="26"/>
          <w:szCs w:val="26"/>
        </w:rPr>
        <w:t xml:space="preserve">  О  С  Т  А  Н  О  В  Л  Е  Н  И  Е   </w:t>
      </w:r>
    </w:p>
    <w:p w:rsidR="00A03843" w:rsidRPr="00A03843" w:rsidRDefault="00A03843" w:rsidP="00A03843">
      <w:pPr>
        <w:pStyle w:val="1"/>
        <w:jc w:val="center"/>
        <w:rPr>
          <w:rFonts w:cs="Arial"/>
          <w:b/>
          <w:i/>
          <w:color w:val="000000"/>
        </w:rPr>
      </w:pPr>
      <w:r w:rsidRPr="00A03843">
        <w:rPr>
          <w:rFonts w:cs="Arial"/>
          <w:b/>
          <w:i/>
          <w:color w:val="000000"/>
        </w:rPr>
        <w:t>АДМИНИСТРАЦИИ   МУНИЦИПАЛЬНОГО  ОБРАЗОВАНИЯ</w:t>
      </w:r>
    </w:p>
    <w:p w:rsidR="00A03843" w:rsidRPr="00A03843" w:rsidRDefault="00A03843" w:rsidP="00A03843">
      <w:pPr>
        <w:pStyle w:val="1"/>
        <w:jc w:val="center"/>
        <w:rPr>
          <w:rFonts w:cs="Arial"/>
          <w:b/>
          <w:i/>
          <w:color w:val="FF0000"/>
        </w:rPr>
      </w:pPr>
      <w:r w:rsidRPr="00A03843">
        <w:rPr>
          <w:rFonts w:cs="Arial"/>
          <w:b/>
          <w:i/>
          <w:color w:val="000000"/>
        </w:rPr>
        <w:t xml:space="preserve"> «КРАСНОГВАРДЕЙСКИЙ  РАЙОН»</w:t>
      </w:r>
    </w:p>
    <w:p w:rsidR="00A03843" w:rsidRPr="005A62D2" w:rsidRDefault="001A1C4D" w:rsidP="00A03843">
      <w:pPr>
        <w:contextualSpacing/>
        <w:jc w:val="center"/>
        <w:rPr>
          <w:sz w:val="22"/>
          <w:szCs w:val="22"/>
        </w:rPr>
      </w:pPr>
      <w:r>
        <w:rPr>
          <w:noProof/>
          <w:sz w:val="22"/>
          <w:szCs w:val="22"/>
        </w:rPr>
        <mc:AlternateContent>
          <mc:Choice Requires="wps">
            <w:drawing>
              <wp:anchor distT="4294967294" distB="4294967294" distL="114300" distR="114300" simplePos="0" relativeHeight="251768832"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2" o:spid="_x0000_s1026" style="position:absolute;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" strokeweight="6pt">
                <v:stroke linestyle="thickBetweenThin"/>
              </v:line>
            </w:pict>
          </mc:Fallback>
        </mc:AlternateContent>
      </w:r>
    </w:p>
    <w:p w:rsidR="00A03843" w:rsidRDefault="00A03843" w:rsidP="00A03843">
      <w:pPr>
        <w:autoSpaceDE w:val="0"/>
        <w:autoSpaceDN w:val="0"/>
        <w:adjustRightInd w:val="0"/>
        <w:contextualSpacing/>
        <w:rPr>
          <w:b/>
          <w:bCs/>
          <w:color w:val="000000"/>
          <w:sz w:val="22"/>
          <w:szCs w:val="22"/>
        </w:rPr>
      </w:pPr>
    </w:p>
    <w:p w:rsidR="00037C48" w:rsidRPr="00C37D2B" w:rsidRDefault="0058421B" w:rsidP="00037C48">
      <w:pPr>
        <w:pStyle w:val="7"/>
        <w:rPr>
          <w:i/>
          <w:sz w:val="24"/>
          <w:szCs w:val="24"/>
          <w:u w:val="single"/>
        </w:rPr>
      </w:pPr>
      <w:r>
        <w:rPr>
          <w:i/>
          <w:sz w:val="24"/>
          <w:szCs w:val="24"/>
          <w:u w:val="single"/>
        </w:rPr>
        <w:t>От  29.03.2019г. № 183</w:t>
      </w:r>
    </w:p>
    <w:p w:rsidR="00037C48" w:rsidRPr="00C37D2B" w:rsidRDefault="00037C48" w:rsidP="00037C48">
      <w:pPr>
        <w:pStyle w:val="8"/>
        <w:rPr>
          <w:rFonts w:ascii="Times New Roman" w:hAnsi="Times New Roman"/>
          <w:b/>
          <w:sz w:val="24"/>
          <w:szCs w:val="24"/>
        </w:rPr>
      </w:pPr>
      <w:r w:rsidRPr="00C37D2B">
        <w:rPr>
          <w:rFonts w:ascii="Times New Roman" w:hAnsi="Times New Roman"/>
          <w:b/>
          <w:sz w:val="24"/>
          <w:szCs w:val="24"/>
        </w:rPr>
        <w:t>с. Красногвардейское</w:t>
      </w:r>
    </w:p>
    <w:p w:rsidR="00037C48" w:rsidRDefault="00037C48" w:rsidP="00A03843">
      <w:pPr>
        <w:autoSpaceDE w:val="0"/>
        <w:autoSpaceDN w:val="0"/>
        <w:adjustRightInd w:val="0"/>
        <w:contextualSpacing/>
        <w:rPr>
          <w:b/>
          <w:bCs/>
          <w:color w:val="000000"/>
          <w:sz w:val="22"/>
          <w:szCs w:val="22"/>
        </w:rPr>
      </w:pPr>
    </w:p>
    <w:p w:rsidR="00037C48" w:rsidRPr="005A62D2" w:rsidRDefault="00037C48" w:rsidP="00A03843">
      <w:pPr>
        <w:autoSpaceDE w:val="0"/>
        <w:autoSpaceDN w:val="0"/>
        <w:adjustRightInd w:val="0"/>
        <w:contextualSpacing/>
        <w:rPr>
          <w:b/>
          <w:bCs/>
          <w:color w:val="000000"/>
          <w:sz w:val="22"/>
          <w:szCs w:val="22"/>
        </w:rPr>
      </w:pPr>
    </w:p>
    <w:p w:rsidR="002C57D0" w:rsidRPr="002C57D0" w:rsidRDefault="005C601D" w:rsidP="00E9283E">
      <w:pPr>
        <w:pStyle w:val="s1"/>
        <w:spacing w:before="0" w:beforeAutospacing="0" w:after="0" w:afterAutospacing="0"/>
        <w:ind w:right="-50"/>
        <w:jc w:val="both"/>
        <w:rPr>
          <w:b/>
          <w:sz w:val="28"/>
          <w:szCs w:val="28"/>
        </w:rPr>
      </w:pPr>
      <w:r w:rsidRPr="002C57D0">
        <w:rPr>
          <w:b/>
          <w:bCs/>
          <w:color w:val="000000"/>
          <w:sz w:val="28"/>
          <w:szCs w:val="28"/>
        </w:rPr>
        <w:t xml:space="preserve">О внесении изменений в </w:t>
      </w:r>
      <w:r w:rsidR="0025116D" w:rsidRPr="002C57D0">
        <w:rPr>
          <w:b/>
          <w:bCs/>
          <w:color w:val="000000"/>
          <w:sz w:val="28"/>
          <w:szCs w:val="28"/>
        </w:rPr>
        <w:t>постановлени</w:t>
      </w:r>
      <w:r w:rsidRPr="002C57D0">
        <w:rPr>
          <w:b/>
          <w:bCs/>
          <w:color w:val="000000"/>
          <w:sz w:val="28"/>
          <w:szCs w:val="28"/>
        </w:rPr>
        <w:t>е</w:t>
      </w:r>
      <w:r w:rsidR="007112C9" w:rsidRPr="002C57D0">
        <w:rPr>
          <w:b/>
          <w:bCs/>
          <w:color w:val="000000"/>
          <w:sz w:val="28"/>
          <w:szCs w:val="28"/>
        </w:rPr>
        <w:t xml:space="preserve"> администраци</w:t>
      </w:r>
      <w:r w:rsidR="002C57D0">
        <w:rPr>
          <w:b/>
          <w:bCs/>
          <w:color w:val="000000"/>
          <w:sz w:val="28"/>
          <w:szCs w:val="28"/>
        </w:rPr>
        <w:t xml:space="preserve">и МО </w:t>
      </w:r>
      <w:r w:rsidRPr="002C57D0">
        <w:rPr>
          <w:b/>
          <w:bCs/>
          <w:color w:val="000000"/>
          <w:sz w:val="28"/>
          <w:szCs w:val="28"/>
        </w:rPr>
        <w:t xml:space="preserve">«Красногвардейский район» </w:t>
      </w:r>
      <w:r w:rsidR="007112C9" w:rsidRPr="002C57D0">
        <w:rPr>
          <w:b/>
          <w:bCs/>
          <w:color w:val="000000"/>
          <w:sz w:val="28"/>
          <w:szCs w:val="28"/>
        </w:rPr>
        <w:t xml:space="preserve">от </w:t>
      </w:r>
      <w:r w:rsidR="002C57D0" w:rsidRPr="002C57D0">
        <w:rPr>
          <w:b/>
          <w:bCs/>
          <w:color w:val="000000"/>
          <w:sz w:val="28"/>
          <w:szCs w:val="28"/>
        </w:rPr>
        <w:t>31.08.2015 № 343</w:t>
      </w:r>
      <w:r w:rsidRPr="002C57D0">
        <w:rPr>
          <w:b/>
          <w:bCs/>
          <w:color w:val="000000"/>
          <w:sz w:val="28"/>
          <w:szCs w:val="28"/>
        </w:rPr>
        <w:t xml:space="preserve">  </w:t>
      </w:r>
      <w:r w:rsidR="002C57D0" w:rsidRPr="002C57D0">
        <w:rPr>
          <w:b/>
          <w:bCs/>
          <w:color w:val="000000"/>
          <w:sz w:val="28"/>
          <w:szCs w:val="28"/>
        </w:rPr>
        <w:t>«</w:t>
      </w:r>
      <w:r w:rsidR="002C57D0" w:rsidRPr="002C57D0">
        <w:rPr>
          <w:b/>
          <w:sz w:val="28"/>
          <w:szCs w:val="28"/>
        </w:rPr>
        <w:t xml:space="preserve">Об утверждении </w:t>
      </w:r>
      <w:proofErr w:type="gramStart"/>
      <w:r w:rsidR="002C57D0" w:rsidRPr="002C57D0">
        <w:rPr>
          <w:b/>
          <w:sz w:val="28"/>
          <w:szCs w:val="28"/>
        </w:rPr>
        <w:t xml:space="preserve">Порядка проведения </w:t>
      </w:r>
      <w:r w:rsidR="002C57D0" w:rsidRPr="002C57D0">
        <w:rPr>
          <w:b/>
          <w:bCs/>
          <w:sz w:val="28"/>
          <w:szCs w:val="28"/>
        </w:rPr>
        <w:t>оценки регулирующего</w:t>
      </w:r>
      <w:r w:rsidR="002C57D0" w:rsidRPr="002C57D0">
        <w:rPr>
          <w:b/>
          <w:sz w:val="28"/>
          <w:szCs w:val="28"/>
        </w:rPr>
        <w:t xml:space="preserve"> </w:t>
      </w:r>
      <w:r w:rsidR="002C57D0" w:rsidRPr="002C57D0">
        <w:rPr>
          <w:b/>
          <w:bCs/>
          <w:sz w:val="28"/>
          <w:szCs w:val="28"/>
        </w:rPr>
        <w:t xml:space="preserve">воздействия проектов муниципальных нормативных </w:t>
      </w:r>
      <w:r w:rsidR="002C57D0" w:rsidRPr="002C57D0">
        <w:rPr>
          <w:b/>
          <w:sz w:val="28"/>
          <w:szCs w:val="28"/>
        </w:rPr>
        <w:t>правовых актов</w:t>
      </w:r>
      <w:proofErr w:type="gramEnd"/>
      <w:r w:rsidR="002C57D0" w:rsidRPr="002C57D0">
        <w:rPr>
          <w:b/>
          <w:sz w:val="28"/>
          <w:szCs w:val="28"/>
        </w:rPr>
        <w:t xml:space="preserve"> в сфере предпринимательской и инвестиционной деятельности»</w:t>
      </w:r>
    </w:p>
    <w:p w:rsidR="00037C48" w:rsidRPr="00827E54" w:rsidRDefault="00037C48" w:rsidP="002C57D0">
      <w:pPr>
        <w:jc w:val="both"/>
        <w:rPr>
          <w:b/>
          <w:sz w:val="28"/>
          <w:szCs w:val="28"/>
        </w:rPr>
      </w:pPr>
    </w:p>
    <w:p w:rsidR="00CA2102" w:rsidRPr="00CA2102" w:rsidRDefault="00CA2102" w:rsidP="00533FCE">
      <w:pPr>
        <w:pStyle w:val="31"/>
        <w:spacing w:after="0"/>
        <w:ind w:left="23" w:right="40" w:firstLine="686"/>
        <w:contextualSpacing/>
        <w:jc w:val="both"/>
        <w:rPr>
          <w:sz w:val="28"/>
          <w:szCs w:val="22"/>
        </w:rPr>
      </w:pPr>
    </w:p>
    <w:p w:rsidR="002C57D0" w:rsidRPr="002C57D0" w:rsidRDefault="002C57D0" w:rsidP="002C57D0">
      <w:pPr>
        <w:ind w:firstLine="708"/>
        <w:jc w:val="both"/>
        <w:rPr>
          <w:sz w:val="28"/>
          <w:szCs w:val="28"/>
        </w:rPr>
      </w:pPr>
      <w:proofErr w:type="gramStart"/>
      <w:r w:rsidRPr="002C57D0">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Республики Адыгея от 18 декабря 2014 г. № 366 «Об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w:t>
      </w:r>
      <w:proofErr w:type="gramEnd"/>
      <w:r w:rsidRPr="002C57D0">
        <w:rPr>
          <w:sz w:val="28"/>
          <w:szCs w:val="28"/>
        </w:rPr>
        <w:t xml:space="preserve"> инвестиционной деятельности», руководствуясь Уставом</w:t>
      </w:r>
      <w:r w:rsidRPr="002C57D0">
        <w:rPr>
          <w:rFonts w:asciiTheme="minorHAnsi" w:eastAsiaTheme="minorHAnsi" w:hAnsiTheme="minorHAnsi" w:cstheme="minorBidi"/>
          <w:sz w:val="28"/>
          <w:szCs w:val="28"/>
          <w:lang w:eastAsia="en-US"/>
        </w:rPr>
        <w:t xml:space="preserve"> </w:t>
      </w:r>
      <w:r w:rsidRPr="002C57D0">
        <w:rPr>
          <w:sz w:val="28"/>
          <w:szCs w:val="28"/>
        </w:rPr>
        <w:t xml:space="preserve">МО «Красногвардейский район». </w:t>
      </w:r>
    </w:p>
    <w:p w:rsidR="00037C48" w:rsidRDefault="00037C48" w:rsidP="00CA2102">
      <w:pPr>
        <w:pStyle w:val="HTML"/>
        <w:ind w:firstLine="686"/>
        <w:contextualSpacing/>
        <w:jc w:val="center"/>
        <w:rPr>
          <w:rFonts w:ascii="Times New Roman" w:hAnsi="Times New Roman" w:cs="Times New Roman"/>
          <w:b/>
          <w:sz w:val="28"/>
          <w:szCs w:val="22"/>
        </w:rPr>
      </w:pPr>
    </w:p>
    <w:p w:rsidR="00A03843" w:rsidRPr="00CA2102" w:rsidRDefault="00A03843" w:rsidP="00CA2102">
      <w:pPr>
        <w:pStyle w:val="HTML"/>
        <w:ind w:firstLine="686"/>
        <w:contextualSpacing/>
        <w:jc w:val="center"/>
        <w:rPr>
          <w:rFonts w:ascii="Times New Roman" w:hAnsi="Times New Roman" w:cs="Times New Roman"/>
          <w:b/>
          <w:sz w:val="28"/>
          <w:szCs w:val="22"/>
        </w:rPr>
      </w:pPr>
      <w:r w:rsidRPr="00CA2102">
        <w:rPr>
          <w:rFonts w:ascii="Times New Roman" w:hAnsi="Times New Roman" w:cs="Times New Roman"/>
          <w:b/>
          <w:sz w:val="28"/>
          <w:szCs w:val="22"/>
        </w:rPr>
        <w:t>ПОСТАНОВЛЯЮ:</w:t>
      </w:r>
    </w:p>
    <w:p w:rsidR="00A03843" w:rsidRPr="00CA2102" w:rsidRDefault="00A03843" w:rsidP="00CA2102">
      <w:pPr>
        <w:pStyle w:val="HTML"/>
        <w:ind w:firstLine="686"/>
        <w:contextualSpacing/>
        <w:jc w:val="both"/>
        <w:rPr>
          <w:rFonts w:ascii="Times New Roman" w:hAnsi="Times New Roman" w:cs="Times New Roman"/>
          <w:b/>
          <w:sz w:val="28"/>
          <w:szCs w:val="22"/>
        </w:rPr>
      </w:pPr>
      <w:r w:rsidRPr="00CA2102">
        <w:rPr>
          <w:rFonts w:ascii="Times New Roman" w:hAnsi="Times New Roman" w:cs="Times New Roman"/>
          <w:b/>
          <w:sz w:val="28"/>
          <w:szCs w:val="22"/>
        </w:rPr>
        <w:tab/>
      </w:r>
    </w:p>
    <w:p w:rsidR="00037C48" w:rsidRDefault="00A03843" w:rsidP="00037C48">
      <w:pPr>
        <w:pStyle w:val="ConsPlusNormal"/>
        <w:ind w:firstLine="709"/>
        <w:jc w:val="both"/>
        <w:rPr>
          <w:rFonts w:ascii="Times New Roman" w:hAnsi="Times New Roman" w:cs="Times New Roman"/>
          <w:sz w:val="28"/>
          <w:szCs w:val="28"/>
        </w:rPr>
      </w:pPr>
      <w:r w:rsidRPr="0082493D">
        <w:rPr>
          <w:rFonts w:ascii="Times New Roman" w:hAnsi="Times New Roman" w:cs="Times New Roman"/>
          <w:sz w:val="28"/>
          <w:szCs w:val="22"/>
        </w:rPr>
        <w:t>1</w:t>
      </w:r>
      <w:r w:rsidR="004E688F" w:rsidRPr="0082493D">
        <w:rPr>
          <w:rFonts w:ascii="Times New Roman" w:eastAsia="Calibri" w:hAnsi="Times New Roman" w:cs="Times New Roman"/>
          <w:color w:val="000000"/>
        </w:rPr>
        <w:t>.</w:t>
      </w:r>
      <w:r w:rsidR="00037C48">
        <w:rPr>
          <w:rFonts w:eastAsia="Calibri"/>
          <w:color w:val="000000"/>
        </w:rPr>
        <w:t xml:space="preserve"> </w:t>
      </w:r>
      <w:r w:rsidR="0025116D">
        <w:rPr>
          <w:rFonts w:ascii="Times New Roman" w:hAnsi="Times New Roman" w:cs="Times New Roman"/>
          <w:bCs/>
          <w:color w:val="000000"/>
          <w:sz w:val="28"/>
          <w:szCs w:val="28"/>
        </w:rPr>
        <w:t xml:space="preserve">Внести изменения </w:t>
      </w:r>
      <w:r w:rsidR="007112C9">
        <w:rPr>
          <w:rFonts w:ascii="Times New Roman" w:hAnsi="Times New Roman" w:cs="Times New Roman"/>
          <w:bCs/>
          <w:color w:val="000000"/>
          <w:sz w:val="28"/>
          <w:szCs w:val="28"/>
        </w:rPr>
        <w:t xml:space="preserve">в приложение </w:t>
      </w:r>
      <w:r w:rsidR="00037C48" w:rsidRPr="00D272BA">
        <w:rPr>
          <w:rFonts w:ascii="Times New Roman" w:hAnsi="Times New Roman" w:cs="Times New Roman"/>
          <w:sz w:val="28"/>
          <w:szCs w:val="28"/>
        </w:rPr>
        <w:t> </w:t>
      </w:r>
      <w:r w:rsidR="00222B44">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«Красногвардейский район», затрагивающих вопросы осуществления предпринимательской деятельности</w:t>
      </w:r>
      <w:r w:rsidR="00222B44">
        <w:t xml:space="preserve">, </w:t>
      </w:r>
      <w:r w:rsidR="00533FCE">
        <w:rPr>
          <w:rFonts w:ascii="Times New Roman" w:hAnsi="Times New Roman" w:cs="Times New Roman"/>
          <w:sz w:val="28"/>
          <w:szCs w:val="28"/>
        </w:rPr>
        <w:t xml:space="preserve">изложив в новой редакции </w:t>
      </w:r>
      <w:r w:rsidR="00037C48" w:rsidRPr="00D272BA">
        <w:rPr>
          <w:rFonts w:ascii="Times New Roman" w:hAnsi="Times New Roman" w:cs="Times New Roman"/>
          <w:sz w:val="28"/>
          <w:szCs w:val="28"/>
        </w:rPr>
        <w:t>(Приложение).</w:t>
      </w:r>
    </w:p>
    <w:p w:rsidR="00A03843" w:rsidRPr="00CA2102" w:rsidRDefault="00010F81" w:rsidP="00037C48">
      <w:pPr>
        <w:ind w:firstLine="709"/>
        <w:jc w:val="both"/>
        <w:rPr>
          <w:sz w:val="28"/>
          <w:szCs w:val="22"/>
        </w:rPr>
      </w:pPr>
      <w:r>
        <w:rPr>
          <w:sz w:val="28"/>
          <w:szCs w:val="22"/>
        </w:rPr>
        <w:t>2</w:t>
      </w:r>
      <w:r w:rsidR="00A03843" w:rsidRPr="00CA2102">
        <w:rPr>
          <w:sz w:val="28"/>
          <w:szCs w:val="22"/>
        </w:rPr>
        <w:t xml:space="preserve">. Опубликовать </w:t>
      </w:r>
      <w:r w:rsidR="0060362B">
        <w:rPr>
          <w:sz w:val="28"/>
          <w:szCs w:val="22"/>
        </w:rPr>
        <w:t>настоящее</w:t>
      </w:r>
      <w:r w:rsidR="00A03843" w:rsidRPr="00CA2102">
        <w:rPr>
          <w:sz w:val="28"/>
          <w:szCs w:val="22"/>
        </w:rPr>
        <w:t xml:space="preserve"> постановление в районной</w:t>
      </w:r>
      <w:r w:rsidR="00064A32" w:rsidRPr="00CA2102">
        <w:rPr>
          <w:sz w:val="28"/>
          <w:szCs w:val="22"/>
        </w:rPr>
        <w:t xml:space="preserve"> газете «Дружба» и разместить </w:t>
      </w:r>
      <w:r w:rsidR="00A03843" w:rsidRPr="00CA2102">
        <w:rPr>
          <w:sz w:val="28"/>
          <w:szCs w:val="22"/>
        </w:rPr>
        <w:t>на официальном сайте администрации МО «Красногвардейский район»</w:t>
      </w:r>
      <w:r w:rsidR="00064A32" w:rsidRPr="00CA2102">
        <w:rPr>
          <w:sz w:val="28"/>
          <w:szCs w:val="22"/>
        </w:rPr>
        <w:t xml:space="preserve"> в сети «Интернет»</w:t>
      </w:r>
      <w:r w:rsidR="00A03843" w:rsidRPr="00CA2102">
        <w:rPr>
          <w:sz w:val="28"/>
          <w:szCs w:val="22"/>
        </w:rPr>
        <w:t>.</w:t>
      </w:r>
    </w:p>
    <w:p w:rsidR="00A03843" w:rsidRPr="00CA2102" w:rsidRDefault="00010F81" w:rsidP="00CA2102">
      <w:pPr>
        <w:pStyle w:val="ConsPlusNormal"/>
        <w:widowControl/>
        <w:tabs>
          <w:tab w:val="left" w:pos="0"/>
        </w:tabs>
        <w:ind w:firstLine="686"/>
        <w:contextualSpacing/>
        <w:jc w:val="both"/>
        <w:rPr>
          <w:rFonts w:ascii="Times New Roman" w:hAnsi="Times New Roman" w:cs="Times New Roman"/>
          <w:sz w:val="28"/>
          <w:szCs w:val="22"/>
        </w:rPr>
      </w:pPr>
      <w:r>
        <w:rPr>
          <w:rFonts w:ascii="Times New Roman" w:hAnsi="Times New Roman" w:cs="Times New Roman"/>
          <w:sz w:val="28"/>
          <w:szCs w:val="22"/>
        </w:rPr>
        <w:t>3</w:t>
      </w:r>
      <w:r w:rsidR="00A03843" w:rsidRPr="00CA2102">
        <w:rPr>
          <w:rFonts w:ascii="Times New Roman" w:hAnsi="Times New Roman" w:cs="Times New Roman"/>
          <w:sz w:val="28"/>
          <w:szCs w:val="22"/>
        </w:rPr>
        <w:t xml:space="preserve">. </w:t>
      </w:r>
      <w:proofErr w:type="gramStart"/>
      <w:r w:rsidR="00A03843" w:rsidRPr="00CA2102">
        <w:rPr>
          <w:rFonts w:ascii="Times New Roman" w:hAnsi="Times New Roman" w:cs="Times New Roman"/>
          <w:sz w:val="28"/>
          <w:szCs w:val="22"/>
        </w:rPr>
        <w:t>Контроль за</w:t>
      </w:r>
      <w:proofErr w:type="gramEnd"/>
      <w:r w:rsidR="00A03843" w:rsidRPr="00CA2102">
        <w:rPr>
          <w:rFonts w:ascii="Times New Roman" w:hAnsi="Times New Roman" w:cs="Times New Roman"/>
          <w:sz w:val="28"/>
          <w:szCs w:val="22"/>
        </w:rPr>
        <w:t xml:space="preserve"> исполнением данного постановления возложить на отдел экономического  развития и торговли  администрации</w:t>
      </w:r>
      <w:r w:rsidR="00225115">
        <w:rPr>
          <w:rFonts w:ascii="Times New Roman" w:hAnsi="Times New Roman" w:cs="Times New Roman"/>
          <w:sz w:val="28"/>
          <w:szCs w:val="22"/>
        </w:rPr>
        <w:t xml:space="preserve"> МО «Красногвардейский район»</w:t>
      </w:r>
      <w:r w:rsidR="00A03843" w:rsidRPr="00CA2102">
        <w:rPr>
          <w:rFonts w:ascii="Times New Roman" w:hAnsi="Times New Roman" w:cs="Times New Roman"/>
          <w:sz w:val="28"/>
          <w:szCs w:val="22"/>
        </w:rPr>
        <w:t xml:space="preserve"> (</w:t>
      </w:r>
      <w:proofErr w:type="spellStart"/>
      <w:r w:rsidR="00064A32" w:rsidRPr="00CA2102">
        <w:rPr>
          <w:rFonts w:ascii="Times New Roman" w:hAnsi="Times New Roman" w:cs="Times New Roman"/>
          <w:sz w:val="28"/>
          <w:szCs w:val="22"/>
        </w:rPr>
        <w:t>Хуратов</w:t>
      </w:r>
      <w:proofErr w:type="spellEnd"/>
      <w:r w:rsidR="00064A32" w:rsidRPr="00CA2102">
        <w:rPr>
          <w:rFonts w:ascii="Times New Roman" w:hAnsi="Times New Roman" w:cs="Times New Roman"/>
          <w:sz w:val="28"/>
          <w:szCs w:val="22"/>
        </w:rPr>
        <w:t xml:space="preserve"> Р.Н.).</w:t>
      </w:r>
    </w:p>
    <w:p w:rsidR="009D56EB" w:rsidRDefault="00010F81" w:rsidP="0060362B">
      <w:pPr>
        <w:pStyle w:val="HTML"/>
        <w:ind w:firstLine="686"/>
        <w:contextualSpacing/>
        <w:jc w:val="both"/>
        <w:rPr>
          <w:rFonts w:ascii="Times New Roman" w:hAnsi="Times New Roman" w:cs="Times New Roman"/>
          <w:sz w:val="28"/>
          <w:szCs w:val="22"/>
        </w:rPr>
      </w:pPr>
      <w:r>
        <w:rPr>
          <w:rFonts w:ascii="Times New Roman" w:hAnsi="Times New Roman" w:cs="Times New Roman"/>
          <w:sz w:val="28"/>
          <w:szCs w:val="22"/>
        </w:rPr>
        <w:t>4</w:t>
      </w:r>
      <w:r w:rsidR="00A03843" w:rsidRPr="00CA2102">
        <w:rPr>
          <w:rFonts w:ascii="Times New Roman" w:hAnsi="Times New Roman" w:cs="Times New Roman"/>
          <w:sz w:val="28"/>
          <w:szCs w:val="22"/>
        </w:rPr>
        <w:t xml:space="preserve">. Настоящее постановление вступает в силу с момента </w:t>
      </w:r>
      <w:r w:rsidR="00007D43" w:rsidRPr="00CA2102">
        <w:rPr>
          <w:rFonts w:ascii="Times New Roman" w:hAnsi="Times New Roman" w:cs="Times New Roman"/>
          <w:sz w:val="28"/>
          <w:szCs w:val="22"/>
        </w:rPr>
        <w:t xml:space="preserve">его </w:t>
      </w:r>
      <w:r w:rsidR="000E661C">
        <w:rPr>
          <w:rFonts w:ascii="Times New Roman" w:hAnsi="Times New Roman" w:cs="Times New Roman"/>
          <w:sz w:val="28"/>
          <w:szCs w:val="22"/>
        </w:rPr>
        <w:t>опубликования</w:t>
      </w:r>
      <w:r w:rsidR="007112C9">
        <w:rPr>
          <w:rFonts w:ascii="Times New Roman" w:hAnsi="Times New Roman" w:cs="Times New Roman"/>
          <w:sz w:val="28"/>
          <w:szCs w:val="22"/>
        </w:rPr>
        <w:t>.</w:t>
      </w:r>
    </w:p>
    <w:p w:rsidR="00B3467D" w:rsidRDefault="00B3467D" w:rsidP="00A73FB1">
      <w:pPr>
        <w:ind w:right="-2"/>
        <w:contextualSpacing/>
        <w:jc w:val="both"/>
        <w:rPr>
          <w:sz w:val="28"/>
          <w:szCs w:val="22"/>
        </w:rPr>
      </w:pPr>
    </w:p>
    <w:p w:rsidR="00B3467D" w:rsidRDefault="00B3467D" w:rsidP="00A73FB1">
      <w:pPr>
        <w:ind w:right="-2"/>
        <w:contextualSpacing/>
        <w:jc w:val="both"/>
        <w:rPr>
          <w:sz w:val="28"/>
          <w:szCs w:val="22"/>
        </w:rPr>
      </w:pPr>
    </w:p>
    <w:p w:rsidR="00037C48" w:rsidRPr="00102919" w:rsidRDefault="00037C48" w:rsidP="00037C48">
      <w:pPr>
        <w:ind w:right="-2"/>
        <w:contextualSpacing/>
        <w:jc w:val="both"/>
        <w:rPr>
          <w:sz w:val="28"/>
          <w:szCs w:val="22"/>
        </w:rPr>
      </w:pPr>
      <w:r w:rsidRPr="00CA2102">
        <w:rPr>
          <w:sz w:val="28"/>
          <w:szCs w:val="22"/>
        </w:rPr>
        <w:t>Глава МО «Красногвардейский   район»</w:t>
      </w:r>
      <w:r w:rsidRPr="00CA2102">
        <w:rPr>
          <w:sz w:val="28"/>
          <w:szCs w:val="22"/>
        </w:rPr>
        <w:tab/>
      </w:r>
      <w:r>
        <w:rPr>
          <w:sz w:val="28"/>
          <w:szCs w:val="22"/>
        </w:rPr>
        <w:t xml:space="preserve">                                                   </w:t>
      </w:r>
      <w:r w:rsidRPr="00CA2102">
        <w:rPr>
          <w:sz w:val="28"/>
          <w:szCs w:val="22"/>
        </w:rPr>
        <w:t>А.Т. Осм</w:t>
      </w:r>
      <w:r>
        <w:rPr>
          <w:sz w:val="28"/>
          <w:szCs w:val="22"/>
        </w:rPr>
        <w:t>анов</w:t>
      </w:r>
    </w:p>
    <w:p w:rsidR="003063B1" w:rsidRDefault="003063B1" w:rsidP="00A73FB1">
      <w:pPr>
        <w:ind w:right="-2"/>
        <w:contextualSpacing/>
        <w:jc w:val="both"/>
        <w:rPr>
          <w:b/>
          <w:sz w:val="28"/>
          <w:szCs w:val="28"/>
        </w:rPr>
      </w:pPr>
    </w:p>
    <w:p w:rsidR="0058421B" w:rsidRDefault="008D5EEE" w:rsidP="0058421B">
      <w:pPr>
        <w:widowControl w:val="0"/>
        <w:autoSpaceDE w:val="0"/>
        <w:autoSpaceDN w:val="0"/>
        <w:adjustRightInd w:val="0"/>
        <w:outlineLvl w:val="1"/>
        <w:rPr>
          <w:b/>
          <w:sz w:val="28"/>
          <w:szCs w:val="28"/>
        </w:rPr>
      </w:pPr>
      <w:r>
        <w:rPr>
          <w:b/>
          <w:sz w:val="28"/>
          <w:szCs w:val="28"/>
        </w:rPr>
        <w:lastRenderedPageBreak/>
        <w:t xml:space="preserve">              </w:t>
      </w:r>
    </w:p>
    <w:p w:rsidR="00222B44" w:rsidRPr="00222B44" w:rsidRDefault="0058421B" w:rsidP="0058421B">
      <w:pPr>
        <w:widowControl w:val="0"/>
        <w:autoSpaceDE w:val="0"/>
        <w:autoSpaceDN w:val="0"/>
        <w:adjustRightInd w:val="0"/>
        <w:outlineLvl w:val="1"/>
        <w:rPr>
          <w:rFonts w:eastAsiaTheme="minorEastAsia"/>
        </w:rPr>
      </w:pPr>
      <w:r>
        <w:rPr>
          <w:b/>
          <w:sz w:val="28"/>
          <w:szCs w:val="28"/>
        </w:rPr>
        <w:t xml:space="preserve">                                                                                                    </w:t>
      </w:r>
      <w:r w:rsidR="008D5EEE">
        <w:rPr>
          <w:b/>
          <w:sz w:val="28"/>
          <w:szCs w:val="28"/>
        </w:rPr>
        <w:t xml:space="preserve">                       </w:t>
      </w:r>
      <w:bookmarkStart w:id="0" w:name="_GoBack"/>
      <w:bookmarkEnd w:id="0"/>
      <w:r>
        <w:rPr>
          <w:b/>
          <w:sz w:val="28"/>
          <w:szCs w:val="28"/>
        </w:rPr>
        <w:t xml:space="preserve">   </w:t>
      </w:r>
      <w:r w:rsidR="00222B44" w:rsidRPr="00222B44">
        <w:rPr>
          <w:rFonts w:eastAsiaTheme="minorEastAsia"/>
        </w:rPr>
        <w:t>Приложение</w:t>
      </w:r>
    </w:p>
    <w:p w:rsidR="00222B44" w:rsidRPr="00222B44" w:rsidRDefault="00222B44" w:rsidP="00222B44">
      <w:pPr>
        <w:widowControl w:val="0"/>
        <w:autoSpaceDE w:val="0"/>
        <w:autoSpaceDN w:val="0"/>
        <w:adjustRightInd w:val="0"/>
        <w:jc w:val="right"/>
        <w:rPr>
          <w:rFonts w:eastAsiaTheme="minorEastAsia"/>
        </w:rPr>
      </w:pPr>
      <w:r w:rsidRPr="00222B44">
        <w:rPr>
          <w:rFonts w:eastAsiaTheme="minorEastAsia"/>
        </w:rPr>
        <w:t xml:space="preserve">к Порядку проведения экспертизы </w:t>
      </w:r>
      <w:proofErr w:type="gramStart"/>
      <w:r w:rsidRPr="00222B44">
        <w:rPr>
          <w:rFonts w:eastAsiaTheme="minorEastAsia"/>
        </w:rPr>
        <w:t>муниципальных</w:t>
      </w:r>
      <w:proofErr w:type="gramEnd"/>
      <w:r w:rsidRPr="00222B44">
        <w:rPr>
          <w:rFonts w:eastAsiaTheme="minorEastAsia"/>
        </w:rPr>
        <w:t xml:space="preserve"> </w:t>
      </w:r>
    </w:p>
    <w:p w:rsidR="00222B44" w:rsidRPr="00222B44" w:rsidRDefault="00222B44" w:rsidP="00222B44">
      <w:pPr>
        <w:widowControl w:val="0"/>
        <w:autoSpaceDE w:val="0"/>
        <w:autoSpaceDN w:val="0"/>
        <w:adjustRightInd w:val="0"/>
        <w:jc w:val="right"/>
        <w:rPr>
          <w:rFonts w:eastAsiaTheme="minorEastAsia"/>
        </w:rPr>
      </w:pPr>
      <w:r w:rsidRPr="00222B44">
        <w:rPr>
          <w:rFonts w:eastAsiaTheme="minorEastAsia"/>
        </w:rPr>
        <w:t xml:space="preserve">нормативных правовых актов </w:t>
      </w:r>
      <w:proofErr w:type="gramStart"/>
      <w:r w:rsidRPr="00222B44">
        <w:rPr>
          <w:rFonts w:eastAsiaTheme="minorEastAsia"/>
        </w:rPr>
        <w:t>муниципального</w:t>
      </w:r>
      <w:proofErr w:type="gramEnd"/>
      <w:r w:rsidRPr="00222B44">
        <w:rPr>
          <w:rFonts w:eastAsiaTheme="minorEastAsia"/>
        </w:rPr>
        <w:t xml:space="preserve"> </w:t>
      </w:r>
    </w:p>
    <w:p w:rsidR="00222B44" w:rsidRPr="00222B44" w:rsidRDefault="00222B44" w:rsidP="00222B44">
      <w:pPr>
        <w:widowControl w:val="0"/>
        <w:autoSpaceDE w:val="0"/>
        <w:autoSpaceDN w:val="0"/>
        <w:adjustRightInd w:val="0"/>
        <w:jc w:val="right"/>
        <w:rPr>
          <w:rFonts w:eastAsiaTheme="minorEastAsia"/>
        </w:rPr>
      </w:pPr>
      <w:r w:rsidRPr="00222B44">
        <w:rPr>
          <w:rFonts w:eastAsiaTheme="minorEastAsia"/>
        </w:rPr>
        <w:t>образования «Красногвардейский район»,</w:t>
      </w:r>
    </w:p>
    <w:p w:rsidR="00222B44" w:rsidRPr="00222B44" w:rsidRDefault="00222B44" w:rsidP="00222B44">
      <w:pPr>
        <w:widowControl w:val="0"/>
        <w:autoSpaceDE w:val="0"/>
        <w:autoSpaceDN w:val="0"/>
        <w:adjustRightInd w:val="0"/>
        <w:jc w:val="right"/>
        <w:rPr>
          <w:rFonts w:eastAsiaTheme="minorEastAsia"/>
        </w:rPr>
      </w:pPr>
      <w:r w:rsidRPr="00222B44">
        <w:rPr>
          <w:rFonts w:eastAsiaTheme="minorEastAsia"/>
        </w:rPr>
        <w:t xml:space="preserve"> </w:t>
      </w:r>
      <w:proofErr w:type="gramStart"/>
      <w:r w:rsidRPr="00222B44">
        <w:rPr>
          <w:rFonts w:eastAsiaTheme="minorEastAsia"/>
        </w:rPr>
        <w:t>затрагивающих</w:t>
      </w:r>
      <w:proofErr w:type="gramEnd"/>
      <w:r w:rsidRPr="00222B44">
        <w:rPr>
          <w:rFonts w:eastAsiaTheme="minorEastAsia"/>
        </w:rPr>
        <w:t xml:space="preserve"> вопросы осуществления </w:t>
      </w:r>
    </w:p>
    <w:p w:rsidR="00222B44" w:rsidRPr="00222B44" w:rsidRDefault="00222B44" w:rsidP="00222B44">
      <w:pPr>
        <w:widowControl w:val="0"/>
        <w:autoSpaceDE w:val="0"/>
        <w:autoSpaceDN w:val="0"/>
        <w:adjustRightInd w:val="0"/>
        <w:jc w:val="right"/>
        <w:rPr>
          <w:rFonts w:eastAsiaTheme="minorEastAsia"/>
        </w:rPr>
      </w:pPr>
      <w:r w:rsidRPr="00222B44">
        <w:rPr>
          <w:rFonts w:eastAsiaTheme="minorEastAsia"/>
        </w:rPr>
        <w:t>предпринимательской и инвестиционной деятельности</w:t>
      </w:r>
    </w:p>
    <w:p w:rsidR="00222B44" w:rsidRPr="00222B44" w:rsidRDefault="00222B44" w:rsidP="00222B44">
      <w:pPr>
        <w:widowControl w:val="0"/>
        <w:autoSpaceDE w:val="0"/>
        <w:autoSpaceDN w:val="0"/>
        <w:adjustRightInd w:val="0"/>
        <w:jc w:val="both"/>
        <w:rPr>
          <w:rFonts w:eastAsiaTheme="minorEastAsia"/>
        </w:rPr>
      </w:pPr>
    </w:p>
    <w:p w:rsidR="00222B44" w:rsidRPr="00222B44" w:rsidRDefault="00222B44" w:rsidP="00222B44">
      <w:pPr>
        <w:widowControl w:val="0"/>
        <w:autoSpaceDE w:val="0"/>
        <w:autoSpaceDN w:val="0"/>
        <w:adjustRightInd w:val="0"/>
        <w:jc w:val="center"/>
        <w:rPr>
          <w:rFonts w:eastAsiaTheme="minorEastAsia"/>
          <w:b/>
          <w:bCs/>
          <w:sz w:val="28"/>
          <w:szCs w:val="28"/>
        </w:rPr>
      </w:pPr>
      <w:bookmarkStart w:id="1" w:name="Par198"/>
      <w:bookmarkEnd w:id="1"/>
      <w:r w:rsidRPr="00222B44">
        <w:rPr>
          <w:rFonts w:eastAsiaTheme="minorEastAsia"/>
          <w:b/>
          <w:bCs/>
          <w:sz w:val="28"/>
          <w:szCs w:val="28"/>
        </w:rPr>
        <w:t>ФОРМА</w:t>
      </w:r>
    </w:p>
    <w:p w:rsidR="00222B44" w:rsidRPr="00222B44" w:rsidRDefault="00222B44" w:rsidP="00222B44">
      <w:pPr>
        <w:widowControl w:val="0"/>
        <w:autoSpaceDE w:val="0"/>
        <w:autoSpaceDN w:val="0"/>
        <w:adjustRightInd w:val="0"/>
        <w:jc w:val="center"/>
        <w:rPr>
          <w:rFonts w:eastAsiaTheme="minorEastAsia"/>
          <w:b/>
          <w:bCs/>
          <w:sz w:val="28"/>
          <w:szCs w:val="28"/>
        </w:rPr>
      </w:pPr>
      <w:r w:rsidRPr="00222B44">
        <w:rPr>
          <w:rFonts w:eastAsiaTheme="minorEastAsia"/>
          <w:b/>
          <w:bCs/>
          <w:sz w:val="28"/>
          <w:szCs w:val="28"/>
        </w:rPr>
        <w:t>ЗАКЛЮЧЕНИЯ О ПРОВЕДЕНИИ ЭКСПЕРТИЗЫ МУНИЦИПАЛЬНОГО</w:t>
      </w:r>
    </w:p>
    <w:p w:rsidR="00222B44" w:rsidRPr="00222B44" w:rsidRDefault="00222B44" w:rsidP="00222B44">
      <w:pPr>
        <w:widowControl w:val="0"/>
        <w:autoSpaceDE w:val="0"/>
        <w:autoSpaceDN w:val="0"/>
        <w:adjustRightInd w:val="0"/>
        <w:jc w:val="center"/>
        <w:rPr>
          <w:rFonts w:eastAsiaTheme="minorEastAsia"/>
          <w:b/>
          <w:bCs/>
          <w:sz w:val="28"/>
          <w:szCs w:val="28"/>
        </w:rPr>
      </w:pPr>
      <w:r w:rsidRPr="00222B44">
        <w:rPr>
          <w:rFonts w:eastAsiaTheme="minorEastAsia"/>
          <w:b/>
          <w:bCs/>
          <w:sz w:val="28"/>
          <w:szCs w:val="28"/>
        </w:rPr>
        <w:t>НОРМАТИВНОГО ПРАВОВОГО АКТА МУНИЦИПАЛЬНОГО ОБРАЗОВАНИЯ</w:t>
      </w:r>
    </w:p>
    <w:p w:rsidR="00222B44" w:rsidRPr="00222B44" w:rsidRDefault="00222B44" w:rsidP="00222B44">
      <w:pPr>
        <w:widowControl w:val="0"/>
        <w:autoSpaceDE w:val="0"/>
        <w:autoSpaceDN w:val="0"/>
        <w:adjustRightInd w:val="0"/>
        <w:jc w:val="center"/>
        <w:rPr>
          <w:rFonts w:eastAsiaTheme="minorEastAsia"/>
          <w:b/>
          <w:bCs/>
          <w:sz w:val="28"/>
          <w:szCs w:val="28"/>
        </w:rPr>
      </w:pPr>
      <w:r w:rsidRPr="00222B44">
        <w:rPr>
          <w:rFonts w:eastAsiaTheme="minorEastAsia"/>
          <w:b/>
          <w:bCs/>
          <w:sz w:val="28"/>
          <w:szCs w:val="28"/>
        </w:rPr>
        <w:t>«КРАСНОГВАРДЕЙСКИЙ РАЙОН»</w:t>
      </w:r>
    </w:p>
    <w:p w:rsidR="00222B44" w:rsidRDefault="00222B44" w:rsidP="00222B44">
      <w:pPr>
        <w:widowControl w:val="0"/>
        <w:autoSpaceDE w:val="0"/>
        <w:autoSpaceDN w:val="0"/>
        <w:adjustRightInd w:val="0"/>
        <w:jc w:val="both"/>
        <w:rPr>
          <w:rFonts w:eastAsiaTheme="minorEastAsia"/>
          <w:sz w:val="28"/>
          <w:szCs w:val="28"/>
        </w:rPr>
      </w:pPr>
    </w:p>
    <w:p w:rsidR="00296C83" w:rsidRDefault="00296C83" w:rsidP="00222B44">
      <w:pPr>
        <w:widowControl w:val="0"/>
        <w:autoSpaceDE w:val="0"/>
        <w:autoSpaceDN w:val="0"/>
        <w:adjustRightInd w:val="0"/>
        <w:jc w:val="both"/>
        <w:rPr>
          <w:rFonts w:eastAsiaTheme="minorEastAsia"/>
          <w:sz w:val="28"/>
          <w:szCs w:val="28"/>
        </w:rPr>
        <w:sectPr w:rsidR="00296C83" w:rsidSect="007112C9">
          <w:pgSz w:w="11906" w:h="16838" w:code="9"/>
          <w:pgMar w:top="1134" w:right="567" w:bottom="426" w:left="1134" w:header="709" w:footer="709" w:gutter="0"/>
          <w:cols w:space="708"/>
          <w:docGrid w:linePitch="360"/>
        </w:sectPr>
      </w:pPr>
    </w:p>
    <w:p w:rsidR="00296C83" w:rsidRDefault="00296C83" w:rsidP="00222B44">
      <w:pPr>
        <w:widowControl w:val="0"/>
        <w:autoSpaceDE w:val="0"/>
        <w:autoSpaceDN w:val="0"/>
        <w:adjustRightInd w:val="0"/>
        <w:jc w:val="both"/>
        <w:rPr>
          <w:rFonts w:eastAsiaTheme="minorEastAsia"/>
          <w:sz w:val="28"/>
          <w:szCs w:val="28"/>
        </w:rPr>
      </w:pPr>
      <w:r>
        <w:rPr>
          <w:rFonts w:eastAsiaTheme="minorEastAsia"/>
          <w:sz w:val="28"/>
          <w:szCs w:val="28"/>
        </w:rPr>
        <w:lastRenderedPageBreak/>
        <w:t>Бланк отдела экономического</w:t>
      </w:r>
      <w:r w:rsidR="002E7867">
        <w:rPr>
          <w:rFonts w:eastAsiaTheme="minorEastAsia"/>
          <w:sz w:val="28"/>
          <w:szCs w:val="28"/>
        </w:rPr>
        <w:t xml:space="preserve"> развития</w:t>
      </w:r>
    </w:p>
    <w:p w:rsidR="00296C83" w:rsidRDefault="00296C83" w:rsidP="00222B44">
      <w:pPr>
        <w:widowControl w:val="0"/>
        <w:autoSpaceDE w:val="0"/>
        <w:autoSpaceDN w:val="0"/>
        <w:adjustRightInd w:val="0"/>
        <w:jc w:val="both"/>
        <w:rPr>
          <w:rFonts w:eastAsiaTheme="minorEastAsia"/>
          <w:sz w:val="28"/>
          <w:szCs w:val="28"/>
        </w:rPr>
      </w:pPr>
      <w:r>
        <w:rPr>
          <w:rFonts w:eastAsiaTheme="minorEastAsia"/>
          <w:sz w:val="28"/>
          <w:szCs w:val="28"/>
        </w:rPr>
        <w:t>и торговли администрации</w:t>
      </w:r>
    </w:p>
    <w:p w:rsidR="00296C83" w:rsidRDefault="00296C83" w:rsidP="00222B44">
      <w:pPr>
        <w:widowControl w:val="0"/>
        <w:autoSpaceDE w:val="0"/>
        <w:autoSpaceDN w:val="0"/>
        <w:adjustRightInd w:val="0"/>
        <w:jc w:val="both"/>
        <w:rPr>
          <w:rFonts w:eastAsiaTheme="minorEastAsia"/>
          <w:sz w:val="28"/>
          <w:szCs w:val="28"/>
        </w:rPr>
      </w:pPr>
      <w:r>
        <w:rPr>
          <w:rFonts w:eastAsiaTheme="minorEastAsia"/>
          <w:sz w:val="28"/>
          <w:szCs w:val="28"/>
        </w:rPr>
        <w:t>МО «Красногвардейский район»</w:t>
      </w:r>
    </w:p>
    <w:p w:rsidR="00296C83" w:rsidRDefault="00296C83" w:rsidP="00222B44">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p>
    <w:p w:rsidR="00296C83" w:rsidRDefault="00296C83" w:rsidP="00296C83">
      <w:pPr>
        <w:widowControl w:val="0"/>
        <w:autoSpaceDE w:val="0"/>
        <w:autoSpaceDN w:val="0"/>
        <w:adjustRightInd w:val="0"/>
        <w:jc w:val="both"/>
        <w:rPr>
          <w:rFonts w:eastAsiaTheme="minorEastAsia"/>
          <w:sz w:val="28"/>
          <w:szCs w:val="28"/>
        </w:rPr>
      </w:pPr>
      <w:r>
        <w:rPr>
          <w:rFonts w:eastAsiaTheme="minorEastAsia"/>
          <w:sz w:val="28"/>
          <w:szCs w:val="28"/>
        </w:rPr>
        <w:t>Руководителю</w:t>
      </w:r>
    </w:p>
    <w:p w:rsidR="00296C83" w:rsidRDefault="00296C83" w:rsidP="00296C83">
      <w:pPr>
        <w:widowControl w:val="0"/>
        <w:autoSpaceDE w:val="0"/>
        <w:autoSpaceDN w:val="0"/>
        <w:adjustRightInd w:val="0"/>
        <w:jc w:val="both"/>
        <w:rPr>
          <w:rFonts w:eastAsiaTheme="minorEastAsia"/>
          <w:sz w:val="28"/>
          <w:szCs w:val="28"/>
        </w:rPr>
      </w:pPr>
      <w:r>
        <w:rPr>
          <w:rFonts w:eastAsiaTheme="minorEastAsia"/>
          <w:sz w:val="28"/>
          <w:szCs w:val="28"/>
        </w:rPr>
        <w:t>________________________</w:t>
      </w:r>
    </w:p>
    <w:p w:rsidR="00296C83" w:rsidRDefault="00296C83" w:rsidP="00296C83">
      <w:pPr>
        <w:widowControl w:val="0"/>
        <w:autoSpaceDE w:val="0"/>
        <w:autoSpaceDN w:val="0"/>
        <w:adjustRightInd w:val="0"/>
        <w:rPr>
          <w:rFonts w:eastAsiaTheme="minorEastAsia"/>
          <w:sz w:val="28"/>
          <w:szCs w:val="28"/>
        </w:rPr>
      </w:pPr>
      <w:proofErr w:type="gramStart"/>
      <w:r>
        <w:rPr>
          <w:rFonts w:eastAsiaTheme="minorEastAsia"/>
          <w:sz w:val="28"/>
          <w:szCs w:val="28"/>
        </w:rPr>
        <w:t>(</w:t>
      </w:r>
      <w:r w:rsidRPr="00222B44">
        <w:rPr>
          <w:rFonts w:eastAsiaTheme="minorEastAsia"/>
          <w:sz w:val="28"/>
          <w:szCs w:val="28"/>
        </w:rPr>
        <w:t>наименование органа местного самоуправления</w:t>
      </w:r>
      <w:r>
        <w:rPr>
          <w:rFonts w:eastAsiaTheme="minorEastAsia"/>
          <w:sz w:val="28"/>
          <w:szCs w:val="28"/>
        </w:rPr>
        <w:t xml:space="preserve"> </w:t>
      </w:r>
      <w:r w:rsidRPr="00222B44">
        <w:rPr>
          <w:rFonts w:eastAsiaTheme="minorEastAsia"/>
          <w:sz w:val="28"/>
          <w:szCs w:val="28"/>
        </w:rPr>
        <w:t>муниципального образования     «Красно</w:t>
      </w:r>
      <w:r>
        <w:rPr>
          <w:rFonts w:eastAsiaTheme="minorEastAsia"/>
          <w:sz w:val="28"/>
          <w:szCs w:val="28"/>
        </w:rPr>
        <w:t>гвардейский район»,</w:t>
      </w:r>
      <w:r w:rsidR="00E9283E">
        <w:rPr>
          <w:rFonts w:eastAsiaTheme="minorEastAsia"/>
          <w:sz w:val="28"/>
          <w:szCs w:val="28"/>
        </w:rPr>
        <w:t xml:space="preserve"> издавшего муниципальный </w:t>
      </w:r>
      <w:r w:rsidRPr="00222B44">
        <w:rPr>
          <w:rFonts w:eastAsiaTheme="minorEastAsia"/>
          <w:sz w:val="28"/>
          <w:szCs w:val="28"/>
        </w:rPr>
        <w:t xml:space="preserve">нормативный  </w:t>
      </w:r>
      <w:r w:rsidR="00E9283E" w:rsidRPr="00222B44">
        <w:rPr>
          <w:rFonts w:eastAsiaTheme="minorEastAsia"/>
          <w:sz w:val="28"/>
          <w:szCs w:val="28"/>
        </w:rPr>
        <w:t>правовой акт</w:t>
      </w:r>
      <w:r w:rsidR="00E9283E">
        <w:rPr>
          <w:rFonts w:eastAsiaTheme="minorEastAsia"/>
          <w:sz w:val="28"/>
          <w:szCs w:val="28"/>
        </w:rPr>
        <w:t>,</w:t>
      </w:r>
      <w:r w:rsidRPr="00222B44">
        <w:rPr>
          <w:rFonts w:eastAsiaTheme="minorEastAsia"/>
          <w:sz w:val="28"/>
          <w:szCs w:val="28"/>
        </w:rPr>
        <w:t xml:space="preserve">                                                                                                                                                      </w:t>
      </w:r>
      <w:r w:rsidR="00E9283E">
        <w:rPr>
          <w:rFonts w:eastAsiaTheme="minorEastAsia"/>
          <w:sz w:val="28"/>
          <w:szCs w:val="28"/>
        </w:rPr>
        <w:t xml:space="preserve">                       </w:t>
      </w:r>
      <w:r w:rsidRPr="00222B44">
        <w:rPr>
          <w:rFonts w:eastAsiaTheme="minorEastAsia"/>
          <w:sz w:val="28"/>
          <w:szCs w:val="28"/>
        </w:rPr>
        <w:t>являющегося инициатором</w:t>
      </w:r>
      <w:r>
        <w:rPr>
          <w:rFonts w:eastAsiaTheme="minorEastAsia"/>
          <w:sz w:val="28"/>
          <w:szCs w:val="28"/>
        </w:rPr>
        <w:t xml:space="preserve"> </w:t>
      </w:r>
      <w:r w:rsidRPr="00222B44">
        <w:rPr>
          <w:rFonts w:eastAsiaTheme="minorEastAsia"/>
          <w:sz w:val="28"/>
          <w:szCs w:val="28"/>
        </w:rPr>
        <w:t xml:space="preserve">издания </w:t>
      </w:r>
      <w:proofErr w:type="gramEnd"/>
    </w:p>
    <w:p w:rsidR="00296C83" w:rsidRPr="00222B44" w:rsidRDefault="00296C83" w:rsidP="00296C83">
      <w:pPr>
        <w:widowControl w:val="0"/>
        <w:autoSpaceDE w:val="0"/>
        <w:autoSpaceDN w:val="0"/>
        <w:adjustRightInd w:val="0"/>
        <w:rPr>
          <w:rFonts w:eastAsiaTheme="minorEastAsia"/>
          <w:sz w:val="28"/>
          <w:szCs w:val="28"/>
        </w:rPr>
      </w:pPr>
      <w:r w:rsidRPr="00222B44">
        <w:rPr>
          <w:rFonts w:eastAsiaTheme="minorEastAsia"/>
          <w:sz w:val="28"/>
          <w:szCs w:val="28"/>
        </w:rPr>
        <w:t>муниципального нормативного правового акта)</w:t>
      </w:r>
    </w:p>
    <w:p w:rsidR="00296C83" w:rsidRDefault="00296C83" w:rsidP="00222B44">
      <w:pPr>
        <w:widowControl w:val="0"/>
        <w:autoSpaceDE w:val="0"/>
        <w:autoSpaceDN w:val="0"/>
        <w:adjustRightInd w:val="0"/>
        <w:jc w:val="both"/>
        <w:rPr>
          <w:rFonts w:eastAsiaTheme="minorEastAsia"/>
          <w:sz w:val="28"/>
          <w:szCs w:val="28"/>
        </w:rPr>
        <w:sectPr w:rsidR="00296C83" w:rsidSect="00296C83">
          <w:type w:val="continuous"/>
          <w:pgSz w:w="11906" w:h="16838" w:code="9"/>
          <w:pgMar w:top="1134" w:right="567" w:bottom="426" w:left="1134" w:header="709" w:footer="709" w:gutter="0"/>
          <w:cols w:num="2" w:space="708"/>
          <w:docGrid w:linePitch="360"/>
        </w:sectPr>
      </w:pPr>
    </w:p>
    <w:p w:rsidR="00296C83" w:rsidRDefault="00296C83" w:rsidP="00222B44">
      <w:pPr>
        <w:widowControl w:val="0"/>
        <w:autoSpaceDE w:val="0"/>
        <w:autoSpaceDN w:val="0"/>
        <w:adjustRightInd w:val="0"/>
        <w:jc w:val="both"/>
        <w:rPr>
          <w:rFonts w:eastAsiaTheme="minorEastAsia"/>
          <w:sz w:val="28"/>
          <w:szCs w:val="28"/>
        </w:rPr>
      </w:pPr>
    </w:p>
    <w:p w:rsidR="00296C83" w:rsidRDefault="00296C83" w:rsidP="00222B44">
      <w:pPr>
        <w:widowControl w:val="0"/>
        <w:autoSpaceDE w:val="0"/>
        <w:autoSpaceDN w:val="0"/>
        <w:adjustRightInd w:val="0"/>
        <w:jc w:val="both"/>
        <w:rPr>
          <w:rFonts w:eastAsiaTheme="minorEastAsia"/>
          <w:sz w:val="28"/>
          <w:szCs w:val="28"/>
        </w:rPr>
      </w:pPr>
    </w:p>
    <w:p w:rsidR="00296C83" w:rsidRDefault="00296C83" w:rsidP="00222B44">
      <w:pPr>
        <w:widowControl w:val="0"/>
        <w:autoSpaceDE w:val="0"/>
        <w:autoSpaceDN w:val="0"/>
        <w:adjustRightInd w:val="0"/>
        <w:jc w:val="both"/>
        <w:rPr>
          <w:rFonts w:eastAsiaTheme="minorEastAsia"/>
          <w:sz w:val="28"/>
          <w:szCs w:val="28"/>
        </w:rPr>
      </w:pP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Заключение</w:t>
      </w: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о проведении экспертизы муниципального нормативного правового акта</w:t>
      </w: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муниципального образования «Красногвардейский район»</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___________________________________________</w:t>
      </w:r>
      <w:r w:rsidR="00E9283E">
        <w:rPr>
          <w:rFonts w:eastAsiaTheme="minorEastAsia"/>
          <w:sz w:val="28"/>
          <w:szCs w:val="28"/>
        </w:rPr>
        <w:t>_____________________________</w:t>
      </w: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(название муниципального нормативного правового акта)</w:t>
      </w:r>
    </w:p>
    <w:p w:rsidR="00222B44" w:rsidRPr="00222B44" w:rsidRDefault="00222B44" w:rsidP="00222B44">
      <w:pPr>
        <w:widowControl w:val="0"/>
        <w:autoSpaceDE w:val="0"/>
        <w:autoSpaceDN w:val="0"/>
        <w:adjustRightInd w:val="0"/>
        <w:jc w:val="both"/>
        <w:rPr>
          <w:rFonts w:eastAsiaTheme="minorEastAsia"/>
          <w:sz w:val="28"/>
          <w:szCs w:val="28"/>
        </w:rPr>
      </w:pPr>
    </w:p>
    <w:p w:rsidR="00222B44" w:rsidRPr="00222B44" w:rsidRDefault="00E9283E" w:rsidP="00222B44">
      <w:pPr>
        <w:widowControl w:val="0"/>
        <w:autoSpaceDE w:val="0"/>
        <w:autoSpaceDN w:val="0"/>
        <w:adjustRightInd w:val="0"/>
        <w:jc w:val="both"/>
        <w:rPr>
          <w:rFonts w:eastAsiaTheme="minorEastAsia"/>
          <w:sz w:val="28"/>
          <w:szCs w:val="28"/>
        </w:rPr>
      </w:pPr>
      <w:r>
        <w:rPr>
          <w:rFonts w:eastAsiaTheme="minorEastAsia"/>
          <w:sz w:val="28"/>
          <w:szCs w:val="28"/>
        </w:rPr>
        <w:t>Отдел</w:t>
      </w:r>
      <w:r w:rsidR="00222B44" w:rsidRPr="00222B44">
        <w:rPr>
          <w:rFonts w:eastAsiaTheme="minorEastAsia"/>
          <w:sz w:val="28"/>
          <w:szCs w:val="28"/>
        </w:rPr>
        <w:t xml:space="preserve"> эконо</w:t>
      </w:r>
      <w:r w:rsidR="002E7867">
        <w:rPr>
          <w:rFonts w:eastAsiaTheme="minorEastAsia"/>
          <w:sz w:val="28"/>
          <w:szCs w:val="28"/>
        </w:rPr>
        <w:t>мического развития и торговли  а</w:t>
      </w:r>
      <w:r w:rsidR="00222B44" w:rsidRPr="00222B44">
        <w:rPr>
          <w:rFonts w:eastAsiaTheme="minorEastAsia"/>
          <w:sz w:val="28"/>
          <w:szCs w:val="28"/>
        </w:rPr>
        <w:t>дминистрации муниципального образования «Красногвардейский район»</w:t>
      </w:r>
      <w:r>
        <w:rPr>
          <w:rFonts w:eastAsiaTheme="minorEastAsia"/>
          <w:sz w:val="28"/>
          <w:szCs w:val="28"/>
        </w:rPr>
        <w:t>,</w:t>
      </w:r>
      <w:r w:rsidR="00222B44" w:rsidRPr="00222B44">
        <w:rPr>
          <w:rFonts w:eastAsiaTheme="minorEastAsia"/>
          <w:sz w:val="28"/>
          <w:szCs w:val="28"/>
        </w:rPr>
        <w:t xml:space="preserve">  как  уполномоченный  орган  по проведению экспертизы муниципальных нормативных   правовых  актов  муниципального  образования  «Красногвардейский район» (далее     -         уполномоченный             орган)           рассмотрел</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___________________________________________</w:t>
      </w:r>
      <w:r w:rsidR="00E9283E">
        <w:rPr>
          <w:rFonts w:eastAsiaTheme="minorEastAsia"/>
          <w:sz w:val="28"/>
          <w:szCs w:val="28"/>
        </w:rPr>
        <w:t>_____________________________</w:t>
      </w: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(дата поступления муниципального нормативного правового акта)</w:t>
      </w:r>
    </w:p>
    <w:p w:rsidR="00222B44" w:rsidRPr="00222B44" w:rsidRDefault="00222B44" w:rsidP="002E7867">
      <w:pPr>
        <w:widowControl w:val="0"/>
        <w:autoSpaceDE w:val="0"/>
        <w:autoSpaceDN w:val="0"/>
        <w:adjustRightInd w:val="0"/>
        <w:rPr>
          <w:rFonts w:eastAsiaTheme="minorEastAsia"/>
          <w:sz w:val="28"/>
          <w:szCs w:val="28"/>
        </w:rPr>
      </w:pPr>
      <w:r w:rsidRPr="00222B44">
        <w:rPr>
          <w:rFonts w:eastAsiaTheme="minorEastAsia"/>
          <w:sz w:val="28"/>
          <w:szCs w:val="28"/>
        </w:rPr>
        <w:t>муниципальный  нормативный  правовой  акт муниципального</w:t>
      </w:r>
      <w:r w:rsidR="002E7867">
        <w:rPr>
          <w:rFonts w:eastAsiaTheme="minorEastAsia"/>
          <w:sz w:val="28"/>
          <w:szCs w:val="28"/>
        </w:rPr>
        <w:t xml:space="preserve"> образования «Красногвардейский </w:t>
      </w:r>
      <w:r w:rsidRPr="00222B44">
        <w:rPr>
          <w:rFonts w:eastAsiaTheme="minorEastAsia"/>
          <w:sz w:val="28"/>
          <w:szCs w:val="28"/>
        </w:rPr>
        <w:t>район»           __________________________________________________________________.</w:t>
      </w: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(название муниципального нормативного правового акта)</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В   соответствии   с   Порядком   проведения  экспертизы  муниципальных нормативных  правовых  актов  муниципального  образования  «Красногвардейский район», затрагивающих  вопросы  осуществления  предпринимательской и </w:t>
      </w:r>
      <w:r w:rsidRPr="00222B44">
        <w:rPr>
          <w:rFonts w:eastAsiaTheme="minorEastAsia"/>
          <w:sz w:val="28"/>
          <w:szCs w:val="28"/>
        </w:rPr>
        <w:lastRenderedPageBreak/>
        <w:t xml:space="preserve">инвестиционной деятельности,  </w:t>
      </w:r>
      <w:r w:rsidR="002E7867">
        <w:rPr>
          <w:rFonts w:eastAsiaTheme="minorEastAsia"/>
          <w:sz w:val="28"/>
          <w:szCs w:val="28"/>
        </w:rPr>
        <w:t xml:space="preserve"> утвержденным  постановлением  а</w:t>
      </w:r>
      <w:r w:rsidRPr="00222B44">
        <w:rPr>
          <w:rFonts w:eastAsiaTheme="minorEastAsia"/>
          <w:sz w:val="28"/>
          <w:szCs w:val="28"/>
        </w:rPr>
        <w:t>дминистрации  муниципального образования  «Красногвардейский район»  (далее  - Порядок), муниципальный нормативный правовой акт подлежит проведению экспертизы.</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руководителем     уполномоченного органа ______________________________________________.</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(число, месяц, год)</w:t>
      </w:r>
    </w:p>
    <w:p w:rsidR="00222B44" w:rsidRPr="00296C83"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В  соответствии </w:t>
      </w:r>
      <w:r w:rsidRPr="00296C83">
        <w:rPr>
          <w:rFonts w:eastAsiaTheme="minorEastAsia"/>
          <w:sz w:val="28"/>
          <w:szCs w:val="28"/>
        </w:rPr>
        <w:t xml:space="preserve">  Порядком</w:t>
      </w:r>
      <w:r w:rsidRPr="00222B44">
        <w:rPr>
          <w:rFonts w:eastAsiaTheme="minorEastAsia"/>
          <w:sz w:val="28"/>
          <w:szCs w:val="28"/>
        </w:rPr>
        <w:t xml:space="preserve">  и планом проведения экспертизы муниципальных   н</w:t>
      </w:r>
      <w:r w:rsidRPr="00296C83">
        <w:rPr>
          <w:rFonts w:eastAsiaTheme="minorEastAsia"/>
          <w:sz w:val="28"/>
          <w:szCs w:val="28"/>
        </w:rPr>
        <w:t xml:space="preserve">ормативных   правовых   актов </w:t>
      </w:r>
      <w:r w:rsidR="00296C83" w:rsidRPr="00296C83">
        <w:rPr>
          <w:rFonts w:eastAsiaTheme="minorEastAsia"/>
          <w:sz w:val="28"/>
          <w:szCs w:val="28"/>
        </w:rPr>
        <w:t>муниципального нормативного правового акта проводилась в срок с ______________</w:t>
      </w:r>
      <w:r w:rsidR="006358CD">
        <w:rPr>
          <w:rFonts w:eastAsiaTheme="minorEastAsia"/>
          <w:sz w:val="28"/>
          <w:szCs w:val="28"/>
        </w:rPr>
        <w:t>______</w:t>
      </w:r>
      <w:r w:rsidR="00296C83" w:rsidRPr="00296C83">
        <w:rPr>
          <w:rFonts w:eastAsiaTheme="minorEastAsia"/>
          <w:sz w:val="28"/>
          <w:szCs w:val="28"/>
        </w:rPr>
        <w:t>__по  _______________________</w:t>
      </w:r>
      <w:proofErr w:type="gramStart"/>
      <w:r w:rsidR="00296C83" w:rsidRPr="00296C83">
        <w:rPr>
          <w:rFonts w:eastAsiaTheme="minorEastAsia"/>
          <w:sz w:val="28"/>
          <w:szCs w:val="28"/>
        </w:rPr>
        <w:t xml:space="preserve"> .</w:t>
      </w:r>
      <w:proofErr w:type="gramEnd"/>
    </w:p>
    <w:p w:rsidR="00296C83" w:rsidRPr="00222B44" w:rsidRDefault="006358CD" w:rsidP="00222B44">
      <w:pPr>
        <w:widowControl w:val="0"/>
        <w:autoSpaceDE w:val="0"/>
        <w:autoSpaceDN w:val="0"/>
        <w:adjustRightInd w:val="0"/>
        <w:jc w:val="both"/>
        <w:rPr>
          <w:rFonts w:eastAsiaTheme="minorEastAsia"/>
          <w:sz w:val="28"/>
          <w:szCs w:val="28"/>
        </w:rPr>
      </w:pPr>
      <w:r>
        <w:rPr>
          <w:rFonts w:eastAsiaTheme="minorEastAsia"/>
          <w:sz w:val="28"/>
          <w:szCs w:val="28"/>
        </w:rPr>
        <w:t xml:space="preserve">                                        </w:t>
      </w:r>
      <w:r w:rsidR="00296C83" w:rsidRPr="00296C83">
        <w:rPr>
          <w:rFonts w:eastAsiaTheme="minorEastAsia"/>
          <w:sz w:val="28"/>
          <w:szCs w:val="28"/>
        </w:rPr>
        <w:t>(дата начала/окончания проведения экспертизы)</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Уполномоченным    органом    проведены    публичные    обсуждения    по муниципальному  нормативному  правовому  акту</w:t>
      </w:r>
      <w:r w:rsidRPr="00296C83">
        <w:rPr>
          <w:rFonts w:eastAsiaTheme="minorEastAsia"/>
          <w:sz w:val="28"/>
          <w:szCs w:val="28"/>
        </w:rPr>
        <w:t>.</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Уведомление   о  проведении  публичных  обсуждений  было  размещено  на официальном сайте Администрации муниципального образования «Красногвардейский район» - </w:t>
      </w:r>
      <w:proofErr w:type="spellStart"/>
      <w:r w:rsidRPr="00222B44">
        <w:rPr>
          <w:rFonts w:eastAsiaTheme="minorEastAsia"/>
          <w:sz w:val="28"/>
          <w:szCs w:val="28"/>
        </w:rPr>
        <w:t>www</w:t>
      </w:r>
      <w:proofErr w:type="spellEnd"/>
      <w:r w:rsidRPr="00222B44">
        <w:rPr>
          <w:rFonts w:eastAsiaTheme="minorEastAsia"/>
          <w:sz w:val="28"/>
          <w:szCs w:val="28"/>
        </w:rPr>
        <w:t>.</w:t>
      </w:r>
      <w:proofErr w:type="spellStart"/>
      <w:r w:rsidRPr="00296C83">
        <w:rPr>
          <w:rFonts w:eastAsiaTheme="minorEastAsia"/>
          <w:sz w:val="28"/>
          <w:szCs w:val="28"/>
          <w:lang w:val="en-US"/>
        </w:rPr>
        <w:t>amokr</w:t>
      </w:r>
      <w:proofErr w:type="spellEnd"/>
      <w:r w:rsidRPr="00296C83">
        <w:rPr>
          <w:rFonts w:eastAsiaTheme="minorEastAsia"/>
          <w:sz w:val="28"/>
          <w:szCs w:val="28"/>
        </w:rPr>
        <w:t>.</w:t>
      </w:r>
      <w:proofErr w:type="spellStart"/>
      <w:r w:rsidRPr="00296C83">
        <w:rPr>
          <w:rFonts w:eastAsiaTheme="minorEastAsia"/>
          <w:sz w:val="28"/>
          <w:szCs w:val="28"/>
          <w:lang w:val="en-US"/>
        </w:rPr>
        <w:t>ru</w:t>
      </w:r>
      <w:proofErr w:type="spellEnd"/>
      <w:r w:rsidR="00E9283E">
        <w:rPr>
          <w:rFonts w:eastAsiaTheme="minorEastAsia"/>
          <w:sz w:val="28"/>
          <w:szCs w:val="28"/>
        </w:rPr>
        <w:t>.</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В   ходе   исследования   муниципального  нормативного  правового  акта</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уполномоченный орган запрашивал у ________________________________________</w:t>
      </w:r>
      <w:r w:rsidR="006358CD">
        <w:rPr>
          <w:rFonts w:eastAsiaTheme="minorEastAsia"/>
          <w:sz w:val="28"/>
          <w:szCs w:val="28"/>
        </w:rPr>
        <w:t>___________________________</w:t>
      </w:r>
      <w:r w:rsidRPr="00222B44">
        <w:rPr>
          <w:rFonts w:eastAsiaTheme="minorEastAsia"/>
          <w:sz w:val="28"/>
          <w:szCs w:val="28"/>
        </w:rPr>
        <w:t>,</w:t>
      </w:r>
    </w:p>
    <w:p w:rsidR="006358CD"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(орган местного самоуправления муниципального образования «Красногвардейский район», издавший муниципальный нормативный правовой акт, являющийся инициатором издания муниципального нормативного правового акта) </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материалы, необходимые для проведения экспертизы.</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___________________________________________</w:t>
      </w:r>
      <w:r w:rsidR="00E9283E">
        <w:rPr>
          <w:rFonts w:eastAsiaTheme="minorEastAsia"/>
          <w:sz w:val="28"/>
          <w:szCs w:val="28"/>
        </w:rPr>
        <w:t>_____________________________</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(орган местного самоуправления муниципального образования «Красногвардейский район», издавший муниципальный нормативный правовой акт, являющийся инициатором издания муниципального нормативного правового акта)</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представил следующие материалы:</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_________________________________________</w:t>
      </w:r>
      <w:r w:rsidR="00E9283E">
        <w:rPr>
          <w:rFonts w:eastAsiaTheme="minorEastAsia"/>
          <w:sz w:val="28"/>
          <w:szCs w:val="28"/>
        </w:rPr>
        <w:t>_______________________________</w:t>
      </w: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(перечень документов)</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 xml:space="preserve">    В   случае   непредставления   необходимых  для  проведения  экспертизы материалов отражается соответствующая информация.    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p w:rsidR="00222B44" w:rsidRPr="00222B44" w:rsidRDefault="00222B44" w:rsidP="00222B44">
      <w:pPr>
        <w:widowControl w:val="0"/>
        <w:autoSpaceDE w:val="0"/>
        <w:autoSpaceDN w:val="0"/>
        <w:adjustRightInd w:val="0"/>
        <w:jc w:val="both"/>
        <w:rPr>
          <w:rFonts w:eastAsiaTheme="minorEastAsia"/>
          <w:sz w:val="28"/>
          <w:szCs w:val="28"/>
        </w:rPr>
      </w:pPr>
      <w:r w:rsidRPr="00222B44">
        <w:rPr>
          <w:rFonts w:eastAsiaTheme="minorEastAsia"/>
          <w:sz w:val="28"/>
          <w:szCs w:val="28"/>
        </w:rPr>
        <w:t>___________________________________________</w:t>
      </w:r>
      <w:r w:rsidR="00E9283E">
        <w:rPr>
          <w:rFonts w:eastAsiaTheme="minorEastAsia"/>
          <w:sz w:val="28"/>
          <w:szCs w:val="28"/>
        </w:rPr>
        <w:t>_____________________________</w:t>
      </w:r>
    </w:p>
    <w:p w:rsidR="00222B44" w:rsidRPr="00222B44" w:rsidRDefault="00222B44" w:rsidP="00222B44">
      <w:pPr>
        <w:widowControl w:val="0"/>
        <w:autoSpaceDE w:val="0"/>
        <w:autoSpaceDN w:val="0"/>
        <w:adjustRightInd w:val="0"/>
        <w:jc w:val="center"/>
        <w:rPr>
          <w:rFonts w:eastAsiaTheme="minorEastAsia"/>
          <w:sz w:val="28"/>
          <w:szCs w:val="28"/>
        </w:rPr>
      </w:pPr>
      <w:r w:rsidRPr="00222B44">
        <w:rPr>
          <w:rFonts w:eastAsiaTheme="minorEastAsia"/>
          <w:sz w:val="28"/>
          <w:szCs w:val="28"/>
        </w:rPr>
        <w:t>(перечень организаций)</w:t>
      </w:r>
    </w:p>
    <w:p w:rsidR="00222B44" w:rsidRPr="00222B44" w:rsidRDefault="00222B44" w:rsidP="00222B44">
      <w:pPr>
        <w:widowControl w:val="0"/>
        <w:autoSpaceDE w:val="0"/>
        <w:autoSpaceDN w:val="0"/>
        <w:adjustRightInd w:val="0"/>
        <w:jc w:val="both"/>
        <w:rPr>
          <w:rFonts w:eastAsiaTheme="minorEastAsia"/>
          <w:sz w:val="28"/>
          <w:szCs w:val="28"/>
        </w:rPr>
      </w:pPr>
    </w:p>
    <w:p w:rsidR="00222B44" w:rsidRPr="00222B44" w:rsidRDefault="00222B44" w:rsidP="00222B44">
      <w:pPr>
        <w:widowControl w:val="0"/>
        <w:autoSpaceDE w:val="0"/>
        <w:autoSpaceDN w:val="0"/>
        <w:adjustRightInd w:val="0"/>
        <w:ind w:firstLine="540"/>
        <w:jc w:val="both"/>
        <w:rPr>
          <w:rFonts w:eastAsiaTheme="minorEastAsia"/>
          <w:sz w:val="28"/>
          <w:szCs w:val="28"/>
        </w:rPr>
      </w:pPr>
      <w:proofErr w:type="gramStart"/>
      <w:r w:rsidRPr="00222B44">
        <w:rPr>
          <w:rFonts w:eastAsiaTheme="minorEastAsia"/>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обсуждений.</w:t>
      </w:r>
      <w:proofErr w:type="gramEnd"/>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В ходе исследования в соответствии с пунктом 6 Порядка уполномоченным органом установлено следующее:</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lastRenderedPageBreak/>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а) аналогичная или идентичная информация (документы) выдается тем</w:t>
      </w:r>
      <w:r w:rsidR="002E7867">
        <w:rPr>
          <w:rFonts w:eastAsiaTheme="minorEastAsia"/>
          <w:sz w:val="28"/>
          <w:szCs w:val="28"/>
        </w:rPr>
        <w:t xml:space="preserve"> же структурным подразделением а</w:t>
      </w:r>
      <w:r w:rsidRPr="00222B44">
        <w:rPr>
          <w:rFonts w:eastAsiaTheme="minorEastAsia"/>
          <w:sz w:val="28"/>
          <w:szCs w:val="28"/>
        </w:rPr>
        <w:t>дминистрации муниципального образования «Красногвардейский район»;</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б) аналогичная или идентичная информация (документы) представляется в неско</w:t>
      </w:r>
      <w:r w:rsidR="002E7867">
        <w:rPr>
          <w:rFonts w:eastAsiaTheme="minorEastAsia"/>
          <w:sz w:val="28"/>
          <w:szCs w:val="28"/>
        </w:rPr>
        <w:t>лько структурных подразделений а</w:t>
      </w:r>
      <w:r w:rsidRPr="00222B44">
        <w:rPr>
          <w:rFonts w:eastAsiaTheme="minorEastAsia"/>
          <w:sz w:val="28"/>
          <w:szCs w:val="28"/>
        </w:rPr>
        <w:t>дминистрации муниципального образования «Красногвардейский район», участвующих в предоставлении муниципальных услуг, и (или) учреждений;</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222B44" w:rsidRPr="00222B44" w:rsidRDefault="00222B44" w:rsidP="00222B44">
      <w:pPr>
        <w:widowControl w:val="0"/>
        <w:autoSpaceDE w:val="0"/>
        <w:autoSpaceDN w:val="0"/>
        <w:adjustRightInd w:val="0"/>
        <w:ind w:firstLine="540"/>
        <w:jc w:val="both"/>
        <w:rPr>
          <w:rFonts w:eastAsiaTheme="minorEastAsia"/>
          <w:sz w:val="28"/>
          <w:szCs w:val="28"/>
        </w:rPr>
      </w:pPr>
      <w:proofErr w:type="gramStart"/>
      <w:r w:rsidRPr="00222B44">
        <w:rPr>
          <w:rFonts w:eastAsiaTheme="minorEastAsia"/>
          <w:sz w:val="28"/>
          <w:szCs w:val="28"/>
        </w:rPr>
        <w:t>з) предъявляются завышенные, не предусмотренные законодательством Российской Федерации, Республики Адыгея, муниципальными нормативными правовыми актами муниципального образования «Красногвардейский район», требования к форме представляемой информации (документов), представление которых связано с оказанием муниципальной услуги;</w:t>
      </w:r>
      <w:proofErr w:type="gramEnd"/>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 xml:space="preserve">2. </w:t>
      </w:r>
      <w:proofErr w:type="gramStart"/>
      <w:r w:rsidRPr="00222B44">
        <w:rPr>
          <w:rFonts w:eastAsiaTheme="minorEastAsia"/>
          <w:sz w:val="28"/>
          <w:szCs w:val="28"/>
        </w:rPr>
        <w:t xml:space="preserve">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w:t>
      </w:r>
      <w:r w:rsidRPr="00222B44">
        <w:rPr>
          <w:rFonts w:eastAsiaTheme="minorEastAsia"/>
          <w:sz w:val="28"/>
          <w:szCs w:val="28"/>
        </w:rPr>
        <w:lastRenderedPageBreak/>
        <w:t>инвестиционной деятельности либо приводят к существенным издержкам или</w:t>
      </w:r>
      <w:proofErr w:type="gramEnd"/>
      <w:r w:rsidRPr="00222B44">
        <w:rPr>
          <w:rFonts w:eastAsiaTheme="minorEastAsia"/>
          <w:sz w:val="28"/>
          <w:szCs w:val="28"/>
        </w:rPr>
        <w:t xml:space="preserve"> невозможности осуществления предпринимательской или инвестиционной деятельности.</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Республики Адыгея, обязательных процедур.</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4. Отсутствие необходимых организационных или технических условий, приводящее к невозможности реализации структурным подразделением администрации муниципального образования «Красногвардейский район» установленных функций в отношении субъектов предпринимательской или инвестиционной деятельности.</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5. Описывается недостаточный уровень развития технологий, инфраструктуры, рынков товаров и услуг в муниципальном образовании «Красногвардейский район» при отсутствии адекватного переходного периода введения в действие соответствующих правовых норм.</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 xml:space="preserve">6. </w:t>
      </w:r>
      <w:proofErr w:type="gramStart"/>
      <w:r w:rsidRPr="00222B44">
        <w:rPr>
          <w:rFonts w:eastAsiaTheme="minorEastAsia"/>
          <w:sz w:val="28"/>
          <w:szCs w:val="28"/>
        </w:rPr>
        <w:t>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«Красногвардейский район», издавшем муниципальный нормативный правовой акт,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w:t>
      </w:r>
      <w:proofErr w:type="gramEnd"/>
      <w:r w:rsidRPr="00222B44">
        <w:rPr>
          <w:rFonts w:eastAsiaTheme="minorEastAsia"/>
          <w:sz w:val="28"/>
          <w:szCs w:val="28"/>
        </w:rPr>
        <w:t xml:space="preserve"> </w:t>
      </w:r>
      <w:proofErr w:type="gramStart"/>
      <w:r w:rsidRPr="00222B44">
        <w:rPr>
          <w:rFonts w:eastAsiaTheme="minorEastAsia"/>
          <w:sz w:val="28"/>
          <w:szCs w:val="28"/>
        </w:rPr>
        <w:t>отсутствии</w:t>
      </w:r>
      <w:proofErr w:type="gramEnd"/>
      <w:r w:rsidRPr="00222B44">
        <w:rPr>
          <w:rFonts w:eastAsiaTheme="minorEastAsia"/>
          <w:sz w:val="28"/>
          <w:szCs w:val="28"/>
        </w:rPr>
        <w:t xml:space="preserve"> таких положений, а также обоснование сделанных выводов, информация о проведенных публичных мероприятиях, позиции участников экспертизы.</w:t>
      </w:r>
    </w:p>
    <w:p w:rsidR="00222B44" w:rsidRPr="00222B44" w:rsidRDefault="00222B44" w:rsidP="00222B44">
      <w:pPr>
        <w:widowControl w:val="0"/>
        <w:autoSpaceDE w:val="0"/>
        <w:autoSpaceDN w:val="0"/>
        <w:adjustRightInd w:val="0"/>
        <w:ind w:firstLine="540"/>
        <w:jc w:val="both"/>
        <w:rPr>
          <w:rFonts w:eastAsiaTheme="minorEastAsia"/>
          <w:sz w:val="28"/>
          <w:szCs w:val="28"/>
        </w:rPr>
      </w:pPr>
      <w:r w:rsidRPr="00222B44">
        <w:rPr>
          <w:rFonts w:eastAsiaTheme="minorEastAsia"/>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222B44" w:rsidRDefault="00222B44" w:rsidP="00222B44">
      <w:pPr>
        <w:widowControl w:val="0"/>
        <w:autoSpaceDE w:val="0"/>
        <w:autoSpaceDN w:val="0"/>
        <w:adjustRightInd w:val="0"/>
        <w:jc w:val="both"/>
        <w:rPr>
          <w:rFonts w:eastAsiaTheme="minorEastAsia"/>
          <w:sz w:val="28"/>
          <w:szCs w:val="28"/>
        </w:rPr>
      </w:pPr>
    </w:p>
    <w:p w:rsidR="00072768" w:rsidRDefault="00072768" w:rsidP="00222B44">
      <w:pPr>
        <w:widowControl w:val="0"/>
        <w:autoSpaceDE w:val="0"/>
        <w:autoSpaceDN w:val="0"/>
        <w:adjustRightInd w:val="0"/>
        <w:jc w:val="both"/>
        <w:rPr>
          <w:rFonts w:eastAsiaTheme="minorEastAsia"/>
          <w:sz w:val="28"/>
          <w:szCs w:val="28"/>
        </w:rPr>
      </w:pPr>
    </w:p>
    <w:p w:rsidR="00072768" w:rsidRDefault="00F11494" w:rsidP="00072768">
      <w:pPr>
        <w:rPr>
          <w:bCs/>
          <w:sz w:val="28"/>
          <w:szCs w:val="28"/>
        </w:rPr>
      </w:pPr>
      <w:r>
        <w:rPr>
          <w:bCs/>
          <w:sz w:val="28"/>
          <w:szCs w:val="28"/>
        </w:rPr>
        <w:t>Управляющий делами администрации</w:t>
      </w:r>
    </w:p>
    <w:p w:rsidR="00F11494" w:rsidRDefault="00F11494" w:rsidP="00072768">
      <w:pPr>
        <w:rPr>
          <w:bCs/>
          <w:sz w:val="28"/>
          <w:szCs w:val="28"/>
        </w:rPr>
      </w:pPr>
      <w:r>
        <w:rPr>
          <w:bCs/>
          <w:sz w:val="28"/>
          <w:szCs w:val="28"/>
        </w:rPr>
        <w:t>МО «Красногвардейский район»-</w:t>
      </w:r>
    </w:p>
    <w:p w:rsidR="00F11494" w:rsidRPr="00072768" w:rsidRDefault="00F11494" w:rsidP="00072768">
      <w:pPr>
        <w:rPr>
          <w:b/>
          <w:sz w:val="28"/>
          <w:szCs w:val="28"/>
        </w:rPr>
      </w:pPr>
      <w:r>
        <w:rPr>
          <w:bCs/>
          <w:sz w:val="28"/>
          <w:szCs w:val="28"/>
        </w:rPr>
        <w:t xml:space="preserve">начальник общего отдела                                                                       А.А. </w:t>
      </w:r>
      <w:proofErr w:type="spellStart"/>
      <w:r>
        <w:rPr>
          <w:bCs/>
          <w:sz w:val="28"/>
          <w:szCs w:val="28"/>
        </w:rPr>
        <w:t>Катбамбетов</w:t>
      </w:r>
      <w:proofErr w:type="spellEnd"/>
    </w:p>
    <w:p w:rsidR="00072768" w:rsidRPr="00222B44" w:rsidRDefault="00072768" w:rsidP="00222B44">
      <w:pPr>
        <w:widowControl w:val="0"/>
        <w:autoSpaceDE w:val="0"/>
        <w:autoSpaceDN w:val="0"/>
        <w:adjustRightInd w:val="0"/>
        <w:jc w:val="both"/>
        <w:rPr>
          <w:rFonts w:eastAsiaTheme="minorEastAsia"/>
          <w:sz w:val="28"/>
          <w:szCs w:val="28"/>
        </w:rPr>
      </w:pPr>
    </w:p>
    <w:p w:rsidR="00222B44" w:rsidRPr="00296C83" w:rsidRDefault="00222B44" w:rsidP="00A73FB1">
      <w:pPr>
        <w:ind w:right="-2"/>
        <w:contextualSpacing/>
        <w:jc w:val="both"/>
        <w:rPr>
          <w:sz w:val="28"/>
          <w:szCs w:val="28"/>
        </w:rPr>
      </w:pPr>
    </w:p>
    <w:sectPr w:rsidR="00222B44" w:rsidRPr="00296C83" w:rsidSect="00296C83">
      <w:type w:val="continuous"/>
      <w:pgSz w:w="11906" w:h="16838" w:code="9"/>
      <w:pgMar w:top="1134"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6">
    <w:nsid w:val="68B66C7C"/>
    <w:multiLevelType w:val="singleLevel"/>
    <w:tmpl w:val="0419000F"/>
    <w:lvl w:ilvl="0">
      <w:start w:val="1"/>
      <w:numFmt w:val="decimal"/>
      <w:lvlText w:val="%1."/>
      <w:lvlJc w:val="left"/>
      <w:pPr>
        <w:tabs>
          <w:tab w:val="num" w:pos="360"/>
        </w:tabs>
        <w:ind w:left="360" w:hanging="36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1">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7927"/>
    <w:rsid w:val="00007D43"/>
    <w:rsid w:val="00010F81"/>
    <w:rsid w:val="00013D0F"/>
    <w:rsid w:val="00037C48"/>
    <w:rsid w:val="00044AAB"/>
    <w:rsid w:val="00062944"/>
    <w:rsid w:val="00064A32"/>
    <w:rsid w:val="00072768"/>
    <w:rsid w:val="00073B3F"/>
    <w:rsid w:val="00087BD9"/>
    <w:rsid w:val="0009236A"/>
    <w:rsid w:val="000A4FD9"/>
    <w:rsid w:val="000B0B16"/>
    <w:rsid w:val="000B79F2"/>
    <w:rsid w:val="000C6DBB"/>
    <w:rsid w:val="000D1B51"/>
    <w:rsid w:val="000E03D3"/>
    <w:rsid w:val="000E661C"/>
    <w:rsid w:val="00106E19"/>
    <w:rsid w:val="001238BB"/>
    <w:rsid w:val="00125712"/>
    <w:rsid w:val="00142B9D"/>
    <w:rsid w:val="00147895"/>
    <w:rsid w:val="00157B9B"/>
    <w:rsid w:val="001822BE"/>
    <w:rsid w:val="001977BC"/>
    <w:rsid w:val="001A0040"/>
    <w:rsid w:val="001A1C4D"/>
    <w:rsid w:val="001A7021"/>
    <w:rsid w:val="001B7BCC"/>
    <w:rsid w:val="001D18AB"/>
    <w:rsid w:val="001F1537"/>
    <w:rsid w:val="001F6391"/>
    <w:rsid w:val="00201D60"/>
    <w:rsid w:val="002071FD"/>
    <w:rsid w:val="00222B44"/>
    <w:rsid w:val="00225115"/>
    <w:rsid w:val="0025116D"/>
    <w:rsid w:val="002574E2"/>
    <w:rsid w:val="00261633"/>
    <w:rsid w:val="0028478C"/>
    <w:rsid w:val="002932EC"/>
    <w:rsid w:val="00296C83"/>
    <w:rsid w:val="002C57D0"/>
    <w:rsid w:val="002D3265"/>
    <w:rsid w:val="002E7867"/>
    <w:rsid w:val="003063B1"/>
    <w:rsid w:val="0033060B"/>
    <w:rsid w:val="003325A7"/>
    <w:rsid w:val="003404FA"/>
    <w:rsid w:val="003558AC"/>
    <w:rsid w:val="003559A4"/>
    <w:rsid w:val="00363280"/>
    <w:rsid w:val="003751DF"/>
    <w:rsid w:val="00393DF1"/>
    <w:rsid w:val="00396F4A"/>
    <w:rsid w:val="003B079B"/>
    <w:rsid w:val="003B3050"/>
    <w:rsid w:val="003B4005"/>
    <w:rsid w:val="003D71AA"/>
    <w:rsid w:val="003F5FAD"/>
    <w:rsid w:val="00410D4F"/>
    <w:rsid w:val="004124CD"/>
    <w:rsid w:val="00413053"/>
    <w:rsid w:val="00420B99"/>
    <w:rsid w:val="00432E6F"/>
    <w:rsid w:val="00441935"/>
    <w:rsid w:val="00460A25"/>
    <w:rsid w:val="0046350B"/>
    <w:rsid w:val="004667D9"/>
    <w:rsid w:val="0046780C"/>
    <w:rsid w:val="004755F6"/>
    <w:rsid w:val="0048717A"/>
    <w:rsid w:val="004937CD"/>
    <w:rsid w:val="004942FF"/>
    <w:rsid w:val="00495D3A"/>
    <w:rsid w:val="004C0CF8"/>
    <w:rsid w:val="004D3A6B"/>
    <w:rsid w:val="004E688F"/>
    <w:rsid w:val="004F79C0"/>
    <w:rsid w:val="005117E1"/>
    <w:rsid w:val="00515D5C"/>
    <w:rsid w:val="00516255"/>
    <w:rsid w:val="00525392"/>
    <w:rsid w:val="00533FCE"/>
    <w:rsid w:val="005374D6"/>
    <w:rsid w:val="00561072"/>
    <w:rsid w:val="00577985"/>
    <w:rsid w:val="0058421B"/>
    <w:rsid w:val="005926AE"/>
    <w:rsid w:val="00595209"/>
    <w:rsid w:val="005A2762"/>
    <w:rsid w:val="005B173B"/>
    <w:rsid w:val="005C601D"/>
    <w:rsid w:val="005E0302"/>
    <w:rsid w:val="005F5841"/>
    <w:rsid w:val="0060362B"/>
    <w:rsid w:val="006358CD"/>
    <w:rsid w:val="00646265"/>
    <w:rsid w:val="00652143"/>
    <w:rsid w:val="00653856"/>
    <w:rsid w:val="00654805"/>
    <w:rsid w:val="006550C8"/>
    <w:rsid w:val="00681EBC"/>
    <w:rsid w:val="006A4B4F"/>
    <w:rsid w:val="006B7D1B"/>
    <w:rsid w:val="006E41E0"/>
    <w:rsid w:val="006F1B27"/>
    <w:rsid w:val="006F25D2"/>
    <w:rsid w:val="007022F5"/>
    <w:rsid w:val="00702A97"/>
    <w:rsid w:val="00710664"/>
    <w:rsid w:val="007112C9"/>
    <w:rsid w:val="00713015"/>
    <w:rsid w:val="00714A1C"/>
    <w:rsid w:val="00725353"/>
    <w:rsid w:val="00792789"/>
    <w:rsid w:val="007928E0"/>
    <w:rsid w:val="007B0E54"/>
    <w:rsid w:val="007C144F"/>
    <w:rsid w:val="007E53F3"/>
    <w:rsid w:val="007F1F40"/>
    <w:rsid w:val="008021F3"/>
    <w:rsid w:val="0081717A"/>
    <w:rsid w:val="0082493D"/>
    <w:rsid w:val="00833CCC"/>
    <w:rsid w:val="0084155C"/>
    <w:rsid w:val="00873B74"/>
    <w:rsid w:val="0087744F"/>
    <w:rsid w:val="00883384"/>
    <w:rsid w:val="0089254A"/>
    <w:rsid w:val="008937D1"/>
    <w:rsid w:val="008A7329"/>
    <w:rsid w:val="008A7502"/>
    <w:rsid w:val="008C1FB6"/>
    <w:rsid w:val="008D5EEE"/>
    <w:rsid w:val="009459EB"/>
    <w:rsid w:val="009525B2"/>
    <w:rsid w:val="00956D25"/>
    <w:rsid w:val="00957198"/>
    <w:rsid w:val="00960B47"/>
    <w:rsid w:val="0096500F"/>
    <w:rsid w:val="00982918"/>
    <w:rsid w:val="009D56EB"/>
    <w:rsid w:val="009F2C22"/>
    <w:rsid w:val="009F5A05"/>
    <w:rsid w:val="00A03843"/>
    <w:rsid w:val="00A62607"/>
    <w:rsid w:val="00A73FB1"/>
    <w:rsid w:val="00A75570"/>
    <w:rsid w:val="00AD4098"/>
    <w:rsid w:val="00AE4AF8"/>
    <w:rsid w:val="00AE6CDB"/>
    <w:rsid w:val="00B2561E"/>
    <w:rsid w:val="00B3467D"/>
    <w:rsid w:val="00B34993"/>
    <w:rsid w:val="00B42F01"/>
    <w:rsid w:val="00B531C7"/>
    <w:rsid w:val="00BC440C"/>
    <w:rsid w:val="00BC785E"/>
    <w:rsid w:val="00BD209E"/>
    <w:rsid w:val="00BD219A"/>
    <w:rsid w:val="00BE675F"/>
    <w:rsid w:val="00BF4B58"/>
    <w:rsid w:val="00BF55AD"/>
    <w:rsid w:val="00C0238E"/>
    <w:rsid w:val="00C54B47"/>
    <w:rsid w:val="00CA2102"/>
    <w:rsid w:val="00CD11F7"/>
    <w:rsid w:val="00CF5F69"/>
    <w:rsid w:val="00D214F5"/>
    <w:rsid w:val="00D41537"/>
    <w:rsid w:val="00D42927"/>
    <w:rsid w:val="00D61F70"/>
    <w:rsid w:val="00D70B23"/>
    <w:rsid w:val="00D87760"/>
    <w:rsid w:val="00D919AE"/>
    <w:rsid w:val="00D9486D"/>
    <w:rsid w:val="00DA443E"/>
    <w:rsid w:val="00DB0F47"/>
    <w:rsid w:val="00DC755E"/>
    <w:rsid w:val="00DD0900"/>
    <w:rsid w:val="00E00CD3"/>
    <w:rsid w:val="00E028F5"/>
    <w:rsid w:val="00E05AA9"/>
    <w:rsid w:val="00E12D05"/>
    <w:rsid w:val="00E15C97"/>
    <w:rsid w:val="00E44015"/>
    <w:rsid w:val="00E6351A"/>
    <w:rsid w:val="00E65F76"/>
    <w:rsid w:val="00E75BED"/>
    <w:rsid w:val="00E77991"/>
    <w:rsid w:val="00E77AAA"/>
    <w:rsid w:val="00E81E4F"/>
    <w:rsid w:val="00E86EDF"/>
    <w:rsid w:val="00E9283E"/>
    <w:rsid w:val="00E92B83"/>
    <w:rsid w:val="00EB043C"/>
    <w:rsid w:val="00EB3664"/>
    <w:rsid w:val="00ED5543"/>
    <w:rsid w:val="00EE4483"/>
    <w:rsid w:val="00EE7B4F"/>
    <w:rsid w:val="00F10811"/>
    <w:rsid w:val="00F11494"/>
    <w:rsid w:val="00F14E84"/>
    <w:rsid w:val="00F1530F"/>
    <w:rsid w:val="00F15F41"/>
    <w:rsid w:val="00F174B1"/>
    <w:rsid w:val="00F205D1"/>
    <w:rsid w:val="00F52989"/>
    <w:rsid w:val="00F91985"/>
    <w:rsid w:val="00FA4401"/>
    <w:rsid w:val="00FE3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7022F5"/>
    <w:pPr>
      <w:keepNext/>
      <w:jc w:val="both"/>
      <w:outlineLvl w:val="0"/>
    </w:pPr>
    <w:rPr>
      <w:rFonts w:ascii="Arial" w:hAnsi="Arial"/>
      <w:szCs w:val="20"/>
    </w:rPr>
  </w:style>
  <w:style w:type="paragraph" w:styleId="2">
    <w:name w:val="heading 2"/>
    <w:basedOn w:val="a"/>
    <w:next w:val="a"/>
    <w:qFormat/>
    <w:rsid w:val="007022F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7022F5"/>
    <w:pPr>
      <w:keepNext/>
      <w:autoSpaceDE w:val="0"/>
      <w:autoSpaceDN w:val="0"/>
      <w:adjustRightInd w:val="0"/>
      <w:spacing w:line="264" w:lineRule="exact"/>
      <w:jc w:val="right"/>
      <w:outlineLvl w:val="2"/>
    </w:pPr>
    <w:rPr>
      <w:b/>
      <w:bCs/>
    </w:rPr>
  </w:style>
  <w:style w:type="paragraph" w:styleId="4">
    <w:name w:val="heading 4"/>
    <w:basedOn w:val="a"/>
    <w:next w:val="a"/>
    <w:qFormat/>
    <w:rsid w:val="007022F5"/>
    <w:pPr>
      <w:keepNext/>
      <w:autoSpaceDE w:val="0"/>
      <w:autoSpaceDN w:val="0"/>
      <w:adjustRightInd w:val="0"/>
      <w:spacing w:before="52" w:line="177" w:lineRule="exact"/>
      <w:jc w:val="both"/>
      <w:outlineLvl w:val="3"/>
    </w:pPr>
  </w:style>
  <w:style w:type="paragraph" w:styleId="5">
    <w:name w:val="heading 5"/>
    <w:basedOn w:val="a"/>
    <w:next w:val="a"/>
    <w:qFormat/>
    <w:rsid w:val="007022F5"/>
    <w:pPr>
      <w:keepNext/>
      <w:ind w:firstLine="720"/>
      <w:jc w:val="right"/>
      <w:outlineLvl w:val="4"/>
    </w:pPr>
    <w:rPr>
      <w:szCs w:val="18"/>
      <w:u w:val="single"/>
    </w:rPr>
  </w:style>
  <w:style w:type="paragraph" w:styleId="6">
    <w:name w:val="heading 6"/>
    <w:basedOn w:val="a"/>
    <w:next w:val="a"/>
    <w:qFormat/>
    <w:rsid w:val="007022F5"/>
    <w:pPr>
      <w:keepNext/>
      <w:jc w:val="center"/>
      <w:outlineLvl w:val="5"/>
    </w:pPr>
    <w:rPr>
      <w:rFonts w:ascii="Arial" w:hAnsi="Arial"/>
      <w:b/>
      <w:color w:val="000080"/>
      <w:szCs w:val="20"/>
    </w:rPr>
  </w:style>
  <w:style w:type="paragraph" w:styleId="7">
    <w:name w:val="heading 7"/>
    <w:basedOn w:val="a"/>
    <w:next w:val="a"/>
    <w:qFormat/>
    <w:rsid w:val="007022F5"/>
    <w:pPr>
      <w:keepNext/>
      <w:outlineLvl w:val="6"/>
    </w:pPr>
    <w:rPr>
      <w:b/>
      <w:sz w:val="28"/>
      <w:szCs w:val="20"/>
    </w:rPr>
  </w:style>
  <w:style w:type="paragraph" w:styleId="8">
    <w:name w:val="heading 8"/>
    <w:basedOn w:val="a"/>
    <w:next w:val="a"/>
    <w:qFormat/>
    <w:rsid w:val="007022F5"/>
    <w:pPr>
      <w:keepNext/>
      <w:outlineLvl w:val="7"/>
    </w:pPr>
    <w:rPr>
      <w:rFonts w:ascii="Arial" w:hAnsi="Arial"/>
      <w:i/>
      <w:sz w:val="22"/>
      <w:szCs w:val="20"/>
    </w:rPr>
  </w:style>
  <w:style w:type="paragraph" w:styleId="9">
    <w:name w:val="heading 9"/>
    <w:basedOn w:val="a"/>
    <w:next w:val="a"/>
    <w:qFormat/>
    <w:rsid w:val="007022F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22F5"/>
    <w:pPr>
      <w:jc w:val="both"/>
    </w:pPr>
  </w:style>
  <w:style w:type="paragraph" w:styleId="20">
    <w:name w:val="Body Text 2"/>
    <w:basedOn w:val="a"/>
    <w:rsid w:val="007022F5"/>
    <w:pPr>
      <w:jc w:val="center"/>
    </w:pPr>
    <w:rPr>
      <w:rFonts w:ascii="Arial" w:hAnsi="Arial"/>
      <w:b/>
      <w:color w:val="000000"/>
      <w:szCs w:val="20"/>
    </w:rPr>
  </w:style>
  <w:style w:type="paragraph" w:styleId="a5">
    <w:name w:val="Title"/>
    <w:basedOn w:val="a"/>
    <w:qFormat/>
    <w:rsid w:val="007022F5"/>
    <w:pPr>
      <w:autoSpaceDE w:val="0"/>
      <w:autoSpaceDN w:val="0"/>
      <w:adjustRightInd w:val="0"/>
      <w:spacing w:line="326" w:lineRule="exact"/>
      <w:jc w:val="center"/>
    </w:pPr>
    <w:rPr>
      <w:szCs w:val="32"/>
    </w:rPr>
  </w:style>
  <w:style w:type="paragraph" w:styleId="a6">
    <w:name w:val="Body Text Indent"/>
    <w:basedOn w:val="a"/>
    <w:rsid w:val="007022F5"/>
    <w:pPr>
      <w:autoSpaceDE w:val="0"/>
      <w:autoSpaceDN w:val="0"/>
      <w:adjustRightInd w:val="0"/>
      <w:spacing w:before="4" w:line="240" w:lineRule="exact"/>
      <w:ind w:firstLine="720"/>
      <w:jc w:val="both"/>
    </w:pPr>
  </w:style>
  <w:style w:type="paragraph" w:styleId="21">
    <w:name w:val="Body Text Indent 2"/>
    <w:basedOn w:val="a"/>
    <w:rsid w:val="007022F5"/>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customStyle="1" w:styleId="30">
    <w:name w:val="Основной текст (3)_"/>
    <w:link w:val="31"/>
    <w:uiPriority w:val="99"/>
    <w:rsid w:val="00A03843"/>
    <w:rPr>
      <w:b/>
      <w:bCs/>
      <w:spacing w:val="4"/>
      <w:sz w:val="24"/>
      <w:szCs w:val="24"/>
      <w:shd w:val="clear" w:color="auto" w:fill="FFFFFF"/>
    </w:rPr>
  </w:style>
  <w:style w:type="paragraph" w:customStyle="1" w:styleId="31">
    <w:name w:val="Основной текст (3)"/>
    <w:basedOn w:val="a"/>
    <w:link w:val="30"/>
    <w:uiPriority w:val="99"/>
    <w:rsid w:val="00A03843"/>
    <w:pPr>
      <w:shd w:val="clear" w:color="auto" w:fill="FFFFFF"/>
      <w:spacing w:after="360" w:line="240" w:lineRule="atLeast"/>
    </w:pPr>
    <w:rPr>
      <w:b/>
      <w:bCs/>
      <w:spacing w:val="4"/>
    </w:rPr>
  </w:style>
  <w:style w:type="table" w:styleId="ae">
    <w:name w:val="Table Grid"/>
    <w:basedOn w:val="a1"/>
    <w:rsid w:val="005E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2C57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7022F5"/>
    <w:pPr>
      <w:keepNext/>
      <w:jc w:val="both"/>
      <w:outlineLvl w:val="0"/>
    </w:pPr>
    <w:rPr>
      <w:rFonts w:ascii="Arial" w:hAnsi="Arial"/>
      <w:szCs w:val="20"/>
    </w:rPr>
  </w:style>
  <w:style w:type="paragraph" w:styleId="2">
    <w:name w:val="heading 2"/>
    <w:basedOn w:val="a"/>
    <w:next w:val="a"/>
    <w:qFormat/>
    <w:rsid w:val="007022F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7022F5"/>
    <w:pPr>
      <w:keepNext/>
      <w:autoSpaceDE w:val="0"/>
      <w:autoSpaceDN w:val="0"/>
      <w:adjustRightInd w:val="0"/>
      <w:spacing w:line="264" w:lineRule="exact"/>
      <w:jc w:val="right"/>
      <w:outlineLvl w:val="2"/>
    </w:pPr>
    <w:rPr>
      <w:b/>
      <w:bCs/>
    </w:rPr>
  </w:style>
  <w:style w:type="paragraph" w:styleId="4">
    <w:name w:val="heading 4"/>
    <w:basedOn w:val="a"/>
    <w:next w:val="a"/>
    <w:qFormat/>
    <w:rsid w:val="007022F5"/>
    <w:pPr>
      <w:keepNext/>
      <w:autoSpaceDE w:val="0"/>
      <w:autoSpaceDN w:val="0"/>
      <w:adjustRightInd w:val="0"/>
      <w:spacing w:before="52" w:line="177" w:lineRule="exact"/>
      <w:jc w:val="both"/>
      <w:outlineLvl w:val="3"/>
    </w:pPr>
  </w:style>
  <w:style w:type="paragraph" w:styleId="5">
    <w:name w:val="heading 5"/>
    <w:basedOn w:val="a"/>
    <w:next w:val="a"/>
    <w:qFormat/>
    <w:rsid w:val="007022F5"/>
    <w:pPr>
      <w:keepNext/>
      <w:ind w:firstLine="720"/>
      <w:jc w:val="right"/>
      <w:outlineLvl w:val="4"/>
    </w:pPr>
    <w:rPr>
      <w:szCs w:val="18"/>
      <w:u w:val="single"/>
    </w:rPr>
  </w:style>
  <w:style w:type="paragraph" w:styleId="6">
    <w:name w:val="heading 6"/>
    <w:basedOn w:val="a"/>
    <w:next w:val="a"/>
    <w:qFormat/>
    <w:rsid w:val="007022F5"/>
    <w:pPr>
      <w:keepNext/>
      <w:jc w:val="center"/>
      <w:outlineLvl w:val="5"/>
    </w:pPr>
    <w:rPr>
      <w:rFonts w:ascii="Arial" w:hAnsi="Arial"/>
      <w:b/>
      <w:color w:val="000080"/>
      <w:szCs w:val="20"/>
    </w:rPr>
  </w:style>
  <w:style w:type="paragraph" w:styleId="7">
    <w:name w:val="heading 7"/>
    <w:basedOn w:val="a"/>
    <w:next w:val="a"/>
    <w:qFormat/>
    <w:rsid w:val="007022F5"/>
    <w:pPr>
      <w:keepNext/>
      <w:outlineLvl w:val="6"/>
    </w:pPr>
    <w:rPr>
      <w:b/>
      <w:sz w:val="28"/>
      <w:szCs w:val="20"/>
    </w:rPr>
  </w:style>
  <w:style w:type="paragraph" w:styleId="8">
    <w:name w:val="heading 8"/>
    <w:basedOn w:val="a"/>
    <w:next w:val="a"/>
    <w:qFormat/>
    <w:rsid w:val="007022F5"/>
    <w:pPr>
      <w:keepNext/>
      <w:outlineLvl w:val="7"/>
    </w:pPr>
    <w:rPr>
      <w:rFonts w:ascii="Arial" w:hAnsi="Arial"/>
      <w:i/>
      <w:sz w:val="22"/>
      <w:szCs w:val="20"/>
    </w:rPr>
  </w:style>
  <w:style w:type="paragraph" w:styleId="9">
    <w:name w:val="heading 9"/>
    <w:basedOn w:val="a"/>
    <w:next w:val="a"/>
    <w:qFormat/>
    <w:rsid w:val="007022F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22F5"/>
    <w:pPr>
      <w:jc w:val="both"/>
    </w:pPr>
  </w:style>
  <w:style w:type="paragraph" w:styleId="20">
    <w:name w:val="Body Text 2"/>
    <w:basedOn w:val="a"/>
    <w:rsid w:val="007022F5"/>
    <w:pPr>
      <w:jc w:val="center"/>
    </w:pPr>
    <w:rPr>
      <w:rFonts w:ascii="Arial" w:hAnsi="Arial"/>
      <w:b/>
      <w:color w:val="000000"/>
      <w:szCs w:val="20"/>
    </w:rPr>
  </w:style>
  <w:style w:type="paragraph" w:styleId="a5">
    <w:name w:val="Title"/>
    <w:basedOn w:val="a"/>
    <w:qFormat/>
    <w:rsid w:val="007022F5"/>
    <w:pPr>
      <w:autoSpaceDE w:val="0"/>
      <w:autoSpaceDN w:val="0"/>
      <w:adjustRightInd w:val="0"/>
      <w:spacing w:line="326" w:lineRule="exact"/>
      <w:jc w:val="center"/>
    </w:pPr>
    <w:rPr>
      <w:szCs w:val="32"/>
    </w:rPr>
  </w:style>
  <w:style w:type="paragraph" w:styleId="a6">
    <w:name w:val="Body Text Indent"/>
    <w:basedOn w:val="a"/>
    <w:rsid w:val="007022F5"/>
    <w:pPr>
      <w:autoSpaceDE w:val="0"/>
      <w:autoSpaceDN w:val="0"/>
      <w:adjustRightInd w:val="0"/>
      <w:spacing w:before="4" w:line="240" w:lineRule="exact"/>
      <w:ind w:firstLine="720"/>
      <w:jc w:val="both"/>
    </w:pPr>
  </w:style>
  <w:style w:type="paragraph" w:styleId="21">
    <w:name w:val="Body Text Indent 2"/>
    <w:basedOn w:val="a"/>
    <w:rsid w:val="007022F5"/>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customStyle="1" w:styleId="30">
    <w:name w:val="Основной текст (3)_"/>
    <w:link w:val="31"/>
    <w:uiPriority w:val="99"/>
    <w:rsid w:val="00A03843"/>
    <w:rPr>
      <w:b/>
      <w:bCs/>
      <w:spacing w:val="4"/>
      <w:sz w:val="24"/>
      <w:szCs w:val="24"/>
      <w:shd w:val="clear" w:color="auto" w:fill="FFFFFF"/>
    </w:rPr>
  </w:style>
  <w:style w:type="paragraph" w:customStyle="1" w:styleId="31">
    <w:name w:val="Основной текст (3)"/>
    <w:basedOn w:val="a"/>
    <w:link w:val="30"/>
    <w:uiPriority w:val="99"/>
    <w:rsid w:val="00A03843"/>
    <w:pPr>
      <w:shd w:val="clear" w:color="auto" w:fill="FFFFFF"/>
      <w:spacing w:after="360" w:line="240" w:lineRule="atLeast"/>
    </w:pPr>
    <w:rPr>
      <w:b/>
      <w:bCs/>
      <w:spacing w:val="4"/>
    </w:rPr>
  </w:style>
  <w:style w:type="table" w:styleId="ae">
    <w:name w:val="Table Grid"/>
    <w:basedOn w:val="a1"/>
    <w:rsid w:val="005E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2C57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8221">
      <w:bodyDiv w:val="1"/>
      <w:marLeft w:val="0"/>
      <w:marRight w:val="0"/>
      <w:marTop w:val="0"/>
      <w:marBottom w:val="0"/>
      <w:divBdr>
        <w:top w:val="none" w:sz="0" w:space="0" w:color="auto"/>
        <w:left w:val="none" w:sz="0" w:space="0" w:color="auto"/>
        <w:bottom w:val="none" w:sz="0" w:space="0" w:color="auto"/>
        <w:right w:val="none" w:sz="0" w:space="0" w:color="auto"/>
      </w:divBdr>
    </w:div>
    <w:div w:id="1317807995">
      <w:bodyDiv w:val="1"/>
      <w:marLeft w:val="0"/>
      <w:marRight w:val="0"/>
      <w:marTop w:val="0"/>
      <w:marBottom w:val="0"/>
      <w:divBdr>
        <w:top w:val="none" w:sz="0" w:space="0" w:color="auto"/>
        <w:left w:val="none" w:sz="0" w:space="0" w:color="auto"/>
        <w:bottom w:val="none" w:sz="0" w:space="0" w:color="auto"/>
        <w:right w:val="none" w:sz="0" w:space="0" w:color="auto"/>
      </w:divBdr>
    </w:div>
    <w:div w:id="2084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1210-640B-4F40-A709-96BC7925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Компьютерная</cp:lastModifiedBy>
  <cp:revision>3</cp:revision>
  <cp:lastPrinted>2019-04-01T08:10:00Z</cp:lastPrinted>
  <dcterms:created xsi:type="dcterms:W3CDTF">2019-04-01T09:27:00Z</dcterms:created>
  <dcterms:modified xsi:type="dcterms:W3CDTF">2019-04-01T09:27:00Z</dcterms:modified>
</cp:coreProperties>
</file>